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C73" w:rsidRDefault="00903C73" w:rsidP="00767A84">
      <w:pPr>
        <w:pStyle w:val="Heading1"/>
        <w:spacing w:before="0" w:after="0"/>
        <w:rPr>
          <w:rFonts w:ascii="Times New Roman" w:hAnsi="Times New Roman" w:cs="Times New Roman"/>
          <w:sz w:val="28"/>
          <w:szCs w:val="28"/>
        </w:rPr>
      </w:pPr>
    </w:p>
    <w:p w:rsidR="00903C73" w:rsidRDefault="00903C73" w:rsidP="00767A84">
      <w:pPr>
        <w:pStyle w:val="Heading1"/>
        <w:spacing w:before="0" w:after="0"/>
        <w:rPr>
          <w:rFonts w:ascii="Times New Roman" w:hAnsi="Times New Roman" w:cs="Times New Roman"/>
          <w:sz w:val="28"/>
          <w:szCs w:val="28"/>
        </w:rPr>
      </w:pPr>
    </w:p>
    <w:p w:rsidR="00903C73" w:rsidRDefault="00903C73" w:rsidP="00767A84">
      <w:pPr>
        <w:pStyle w:val="Heading1"/>
        <w:spacing w:before="0" w:after="0"/>
        <w:rPr>
          <w:rFonts w:ascii="Times New Roman" w:hAnsi="Times New Roman" w:cs="Times New Roman"/>
          <w:sz w:val="28"/>
          <w:szCs w:val="28"/>
        </w:rPr>
      </w:pPr>
      <w:r>
        <w:rPr>
          <w:rFonts w:ascii="Times New Roman" w:hAnsi="Times New Roman" w:cs="Times New Roman"/>
          <w:sz w:val="28"/>
          <w:szCs w:val="28"/>
        </w:rPr>
        <w:t>АДМИНИСТРАЦИЯ</w:t>
      </w:r>
      <w:r w:rsidRPr="000B54CA">
        <w:rPr>
          <w:rFonts w:ascii="Times New Roman" w:hAnsi="Times New Roman" w:cs="Times New Roman"/>
          <w:sz w:val="28"/>
          <w:szCs w:val="28"/>
        </w:rPr>
        <w:t xml:space="preserve"> </w:t>
      </w:r>
      <w:r>
        <w:rPr>
          <w:rFonts w:ascii="Times New Roman" w:hAnsi="Times New Roman" w:cs="Times New Roman"/>
          <w:sz w:val="28"/>
          <w:szCs w:val="28"/>
        </w:rPr>
        <w:t xml:space="preserve">ПЕРЕДОВСКОГО СЕЛЬСКОГО </w:t>
      </w:r>
    </w:p>
    <w:p w:rsidR="00903C73" w:rsidRPr="000B54CA" w:rsidRDefault="00903C73" w:rsidP="00767A84">
      <w:pPr>
        <w:pStyle w:val="Heading1"/>
        <w:spacing w:before="0" w:after="0"/>
        <w:rPr>
          <w:rFonts w:ascii="Times New Roman" w:hAnsi="Times New Roman" w:cs="Times New Roman"/>
          <w:sz w:val="28"/>
          <w:szCs w:val="28"/>
        </w:rPr>
      </w:pPr>
      <w:r>
        <w:rPr>
          <w:rFonts w:ascii="Times New Roman" w:hAnsi="Times New Roman" w:cs="Times New Roman"/>
          <w:sz w:val="28"/>
          <w:szCs w:val="28"/>
        </w:rPr>
        <w:t>ПОСЕЛЕНИЯ</w:t>
      </w:r>
      <w:r w:rsidRPr="000B54CA">
        <w:rPr>
          <w:rFonts w:ascii="Times New Roman" w:hAnsi="Times New Roman" w:cs="Times New Roman"/>
          <w:sz w:val="28"/>
          <w:szCs w:val="28"/>
        </w:rPr>
        <w:t xml:space="preserve"> </w:t>
      </w:r>
      <w:r>
        <w:rPr>
          <w:rFonts w:ascii="Times New Roman" w:hAnsi="Times New Roman" w:cs="Times New Roman"/>
          <w:sz w:val="28"/>
          <w:szCs w:val="28"/>
        </w:rPr>
        <w:t>ОТРАДНЕНСКОГО РАЙОНА</w:t>
      </w:r>
    </w:p>
    <w:p w:rsidR="00903C73" w:rsidRDefault="00903C73" w:rsidP="00767A84">
      <w:pPr>
        <w:pStyle w:val="Heading1"/>
        <w:spacing w:before="0" w:after="0"/>
        <w:jc w:val="both"/>
        <w:rPr>
          <w:rFonts w:ascii="Times New Roman" w:hAnsi="Times New Roman" w:cs="Times New Roman"/>
          <w:b w:val="0"/>
          <w:bCs w:val="0"/>
          <w:sz w:val="28"/>
          <w:szCs w:val="28"/>
        </w:rPr>
      </w:pPr>
      <w:r>
        <w:rPr>
          <w:rFonts w:ascii="Times New Roman" w:hAnsi="Times New Roman" w:cs="Times New Roman"/>
          <w:sz w:val="28"/>
          <w:szCs w:val="28"/>
        </w:rPr>
        <w:t xml:space="preserve">                           ПОСТАНОВЛЕНИЕ</w:t>
      </w:r>
    </w:p>
    <w:p w:rsidR="00903C73" w:rsidRDefault="00903C73" w:rsidP="000B54CA">
      <w:pPr>
        <w:pStyle w:val="Heading1"/>
        <w:jc w:val="both"/>
        <w:rPr>
          <w:rFonts w:ascii="Times New Roman" w:hAnsi="Times New Roman" w:cs="Times New Roman"/>
          <w:b w:val="0"/>
          <w:bCs w:val="0"/>
          <w:sz w:val="28"/>
          <w:szCs w:val="28"/>
          <w:u w:val="single"/>
        </w:rPr>
      </w:pPr>
      <w:r w:rsidRPr="00EF2C5D">
        <w:rPr>
          <w:rFonts w:ascii="Times New Roman" w:hAnsi="Times New Roman" w:cs="Times New Roman"/>
          <w:b w:val="0"/>
          <w:bCs w:val="0"/>
          <w:sz w:val="28"/>
          <w:szCs w:val="28"/>
        </w:rPr>
        <w:t xml:space="preserve">от </w:t>
      </w:r>
      <w:r>
        <w:rPr>
          <w:rFonts w:ascii="Times New Roman" w:hAnsi="Times New Roman" w:cs="Times New Roman"/>
          <w:b w:val="0"/>
          <w:bCs w:val="0"/>
          <w:sz w:val="28"/>
          <w:szCs w:val="28"/>
        </w:rPr>
        <w:t xml:space="preserve">  </w:t>
      </w:r>
      <w:r w:rsidRPr="004D559C">
        <w:rPr>
          <w:rFonts w:ascii="Times New Roman" w:hAnsi="Times New Roman" w:cs="Times New Roman"/>
          <w:b w:val="0"/>
          <w:bCs w:val="0"/>
          <w:sz w:val="28"/>
          <w:szCs w:val="28"/>
          <w:u w:val="single"/>
        </w:rPr>
        <w:t>18.07.2019.</w:t>
      </w:r>
      <w:r w:rsidRPr="00EF2C5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  </w:t>
      </w:r>
      <w:r w:rsidRPr="004D559C">
        <w:rPr>
          <w:rFonts w:ascii="Times New Roman" w:hAnsi="Times New Roman" w:cs="Times New Roman"/>
          <w:b w:val="0"/>
          <w:bCs w:val="0"/>
          <w:sz w:val="28"/>
          <w:szCs w:val="28"/>
          <w:u w:val="single"/>
        </w:rPr>
        <w:t xml:space="preserve"> 39</w:t>
      </w:r>
    </w:p>
    <w:p w:rsidR="00903C73" w:rsidRDefault="00903C73" w:rsidP="004D559C">
      <w:pPr>
        <w:jc w:val="center"/>
      </w:pPr>
      <w:r>
        <w:t>станица Передовая</w:t>
      </w:r>
    </w:p>
    <w:p w:rsidR="00903C73" w:rsidRPr="004D559C" w:rsidRDefault="00903C73" w:rsidP="004D559C"/>
    <w:p w:rsidR="00903C73" w:rsidRPr="000B54CA" w:rsidRDefault="00903C73">
      <w:pPr>
        <w:pStyle w:val="Heading1"/>
        <w:rPr>
          <w:rFonts w:ascii="Times New Roman" w:hAnsi="Times New Roman" w:cs="Times New Roman"/>
          <w:sz w:val="28"/>
          <w:szCs w:val="28"/>
        </w:rPr>
      </w:pPr>
      <w:r w:rsidRPr="000B54CA">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архивных справок, архивных выписок и архивных копий"</w:t>
      </w:r>
    </w:p>
    <w:p w:rsidR="00903C73" w:rsidRPr="000B54CA" w:rsidRDefault="00903C73">
      <w:pPr>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В соответствии с </w:t>
      </w:r>
      <w:hyperlink r:id="rId7" w:history="1">
        <w:r w:rsidRPr="000B54CA">
          <w:rPr>
            <w:rStyle w:val="a0"/>
            <w:rFonts w:ascii="Times New Roman" w:hAnsi="Times New Roman" w:cs="Times New Roman"/>
            <w:color w:val="0D0D0D"/>
            <w:sz w:val="28"/>
            <w:szCs w:val="28"/>
          </w:rPr>
          <w:t>Федеральным законом</w:t>
        </w:r>
      </w:hyperlink>
      <w:r w:rsidRPr="000B54CA">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0B54CA">
        <w:rPr>
          <w:rFonts w:ascii="Times New Roman" w:hAnsi="Times New Roman" w:cs="Times New Roman"/>
          <w:sz w:val="28"/>
          <w:szCs w:val="28"/>
        </w:rPr>
        <w:t xml:space="preserve"> 210-ФЗ "Об организации предоставления муниципальных услуг", в целях регламентации муниципальных услуг, предоставляемых администрацией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Отрадненского </w:t>
      </w:r>
      <w:r w:rsidRPr="000B54CA">
        <w:rPr>
          <w:rFonts w:ascii="Times New Roman" w:hAnsi="Times New Roman" w:cs="Times New Roman"/>
          <w:sz w:val="28"/>
          <w:szCs w:val="28"/>
        </w:rPr>
        <w:t xml:space="preserve"> района, п</w:t>
      </w:r>
      <w:r>
        <w:rPr>
          <w:rFonts w:ascii="Times New Roman" w:hAnsi="Times New Roman" w:cs="Times New Roman"/>
          <w:sz w:val="28"/>
          <w:szCs w:val="28"/>
        </w:rPr>
        <w:t xml:space="preserve"> </w:t>
      </w:r>
      <w:r w:rsidRPr="000B54CA">
        <w:rPr>
          <w:rFonts w:ascii="Times New Roman" w:hAnsi="Times New Roman" w:cs="Times New Roman"/>
          <w:sz w:val="28"/>
          <w:szCs w:val="28"/>
        </w:rPr>
        <w:t>о</w:t>
      </w:r>
      <w:r>
        <w:rPr>
          <w:rFonts w:ascii="Times New Roman" w:hAnsi="Times New Roman" w:cs="Times New Roman"/>
          <w:sz w:val="28"/>
          <w:szCs w:val="28"/>
        </w:rPr>
        <w:t xml:space="preserve"> </w:t>
      </w:r>
      <w:r w:rsidRPr="000B54CA">
        <w:rPr>
          <w:rFonts w:ascii="Times New Roman" w:hAnsi="Times New Roman" w:cs="Times New Roman"/>
          <w:sz w:val="28"/>
          <w:szCs w:val="28"/>
        </w:rPr>
        <w:t>с</w:t>
      </w:r>
      <w:r>
        <w:rPr>
          <w:rFonts w:ascii="Times New Roman" w:hAnsi="Times New Roman" w:cs="Times New Roman"/>
          <w:sz w:val="28"/>
          <w:szCs w:val="28"/>
        </w:rPr>
        <w:t xml:space="preserve"> </w:t>
      </w:r>
      <w:r w:rsidRPr="000B54CA">
        <w:rPr>
          <w:rFonts w:ascii="Times New Roman" w:hAnsi="Times New Roman" w:cs="Times New Roman"/>
          <w:sz w:val="28"/>
          <w:szCs w:val="28"/>
        </w:rPr>
        <w:t>т</w:t>
      </w:r>
      <w:r>
        <w:rPr>
          <w:rFonts w:ascii="Times New Roman" w:hAnsi="Times New Roman" w:cs="Times New Roman"/>
          <w:sz w:val="28"/>
          <w:szCs w:val="28"/>
        </w:rPr>
        <w:t xml:space="preserve"> </w:t>
      </w:r>
      <w:r w:rsidRPr="000B54CA">
        <w:rPr>
          <w:rFonts w:ascii="Times New Roman" w:hAnsi="Times New Roman" w:cs="Times New Roman"/>
          <w:sz w:val="28"/>
          <w:szCs w:val="28"/>
        </w:rPr>
        <w:t>а</w:t>
      </w:r>
      <w:r>
        <w:rPr>
          <w:rFonts w:ascii="Times New Roman" w:hAnsi="Times New Roman" w:cs="Times New Roman"/>
          <w:sz w:val="28"/>
          <w:szCs w:val="28"/>
        </w:rPr>
        <w:t xml:space="preserve"> </w:t>
      </w:r>
      <w:r w:rsidRPr="000B54CA">
        <w:rPr>
          <w:rFonts w:ascii="Times New Roman" w:hAnsi="Times New Roman" w:cs="Times New Roman"/>
          <w:sz w:val="28"/>
          <w:szCs w:val="28"/>
        </w:rPr>
        <w:t>н</w:t>
      </w:r>
      <w:r>
        <w:rPr>
          <w:rFonts w:ascii="Times New Roman" w:hAnsi="Times New Roman" w:cs="Times New Roman"/>
          <w:sz w:val="28"/>
          <w:szCs w:val="28"/>
        </w:rPr>
        <w:t xml:space="preserve"> </w:t>
      </w:r>
      <w:r w:rsidRPr="000B54CA">
        <w:rPr>
          <w:rFonts w:ascii="Times New Roman" w:hAnsi="Times New Roman" w:cs="Times New Roman"/>
          <w:sz w:val="28"/>
          <w:szCs w:val="28"/>
        </w:rPr>
        <w:t>о</w:t>
      </w:r>
      <w:r>
        <w:rPr>
          <w:rFonts w:ascii="Times New Roman" w:hAnsi="Times New Roman" w:cs="Times New Roman"/>
          <w:sz w:val="28"/>
          <w:szCs w:val="28"/>
        </w:rPr>
        <w:t xml:space="preserve"> </w:t>
      </w:r>
      <w:r w:rsidRPr="000B54CA">
        <w:rPr>
          <w:rFonts w:ascii="Times New Roman" w:hAnsi="Times New Roman" w:cs="Times New Roman"/>
          <w:sz w:val="28"/>
          <w:szCs w:val="28"/>
        </w:rPr>
        <w:t>в</w:t>
      </w:r>
      <w:r>
        <w:rPr>
          <w:rFonts w:ascii="Times New Roman" w:hAnsi="Times New Roman" w:cs="Times New Roman"/>
          <w:sz w:val="28"/>
          <w:szCs w:val="28"/>
        </w:rPr>
        <w:t xml:space="preserve"> </w:t>
      </w:r>
      <w:r w:rsidRPr="000B54CA">
        <w:rPr>
          <w:rFonts w:ascii="Times New Roman" w:hAnsi="Times New Roman" w:cs="Times New Roman"/>
          <w:sz w:val="28"/>
          <w:szCs w:val="28"/>
        </w:rPr>
        <w:t>л</w:t>
      </w:r>
      <w:r>
        <w:rPr>
          <w:rFonts w:ascii="Times New Roman" w:hAnsi="Times New Roman" w:cs="Times New Roman"/>
          <w:sz w:val="28"/>
          <w:szCs w:val="28"/>
        </w:rPr>
        <w:t xml:space="preserve"> </w:t>
      </w:r>
      <w:r w:rsidRPr="000B54CA">
        <w:rPr>
          <w:rFonts w:ascii="Times New Roman" w:hAnsi="Times New Roman" w:cs="Times New Roman"/>
          <w:sz w:val="28"/>
          <w:szCs w:val="28"/>
        </w:rPr>
        <w:t>я</w:t>
      </w:r>
      <w:r>
        <w:rPr>
          <w:rFonts w:ascii="Times New Roman" w:hAnsi="Times New Roman" w:cs="Times New Roman"/>
          <w:sz w:val="28"/>
          <w:szCs w:val="28"/>
        </w:rPr>
        <w:t xml:space="preserve"> </w:t>
      </w:r>
      <w:r w:rsidRPr="000B54CA">
        <w:rPr>
          <w:rFonts w:ascii="Times New Roman" w:hAnsi="Times New Roman" w:cs="Times New Roman"/>
          <w:sz w:val="28"/>
          <w:szCs w:val="28"/>
        </w:rPr>
        <w:t>ю:</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 Утвердить административный регламент по предоставлению муниципальной услуги "Предоставление архивных справок, архивных выписок и архивных копий" (прилагается).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2. Признать утратившим силу </w:t>
      </w:r>
      <w:r w:rsidRPr="00EF2C5D">
        <w:rPr>
          <w:rFonts w:ascii="Times New Roman" w:hAnsi="Times New Roman" w:cs="Times New Roman"/>
          <w:sz w:val="28"/>
          <w:szCs w:val="28"/>
        </w:rPr>
        <w:t xml:space="preserve">постановления администрации Передовского сельского поселения Отрадненского района от 2 февраля 2016 года </w:t>
      </w:r>
      <w:r>
        <w:rPr>
          <w:rFonts w:ascii="Times New Roman" w:hAnsi="Times New Roman" w:cs="Times New Roman"/>
          <w:sz w:val="28"/>
          <w:szCs w:val="28"/>
        </w:rPr>
        <w:t>№</w:t>
      </w:r>
      <w:r w:rsidRPr="00EF2C5D">
        <w:rPr>
          <w:rFonts w:ascii="Times New Roman" w:hAnsi="Times New Roman" w:cs="Times New Roman"/>
          <w:sz w:val="28"/>
          <w:szCs w:val="28"/>
        </w:rPr>
        <w:t> 32</w:t>
      </w:r>
      <w:r>
        <w:rPr>
          <w:rFonts w:ascii="Times New Roman" w:hAnsi="Times New Roman" w:cs="Times New Roman"/>
          <w:sz w:val="28"/>
          <w:szCs w:val="28"/>
        </w:rPr>
        <w:t xml:space="preserve"> о</w:t>
      </w:r>
      <w:r w:rsidRPr="00EF2C5D">
        <w:rPr>
          <w:rFonts w:ascii="Times New Roman" w:hAnsi="Times New Roman" w:cs="Times New Roman"/>
          <w:sz w:val="28"/>
          <w:szCs w:val="28"/>
        </w:rPr>
        <w:t xml:space="preserve">б утверждении административного регламента </w:t>
      </w:r>
      <w:r>
        <w:rPr>
          <w:rFonts w:ascii="Times New Roman" w:hAnsi="Times New Roman" w:cs="Times New Roman"/>
          <w:sz w:val="28"/>
          <w:szCs w:val="28"/>
        </w:rPr>
        <w:t xml:space="preserve">администрации Передовского сельского поселения Отрадненского района  </w:t>
      </w:r>
      <w:r w:rsidRPr="00EF2C5D">
        <w:rPr>
          <w:rFonts w:ascii="Times New Roman" w:hAnsi="Times New Roman" w:cs="Times New Roman"/>
          <w:sz w:val="28"/>
          <w:szCs w:val="28"/>
        </w:rPr>
        <w:t xml:space="preserve">по предоставлению муниципальной услуги </w:t>
      </w:r>
      <w:r>
        <w:rPr>
          <w:rFonts w:ascii="Times New Roman" w:hAnsi="Times New Roman" w:cs="Times New Roman"/>
          <w:sz w:val="28"/>
          <w:szCs w:val="28"/>
        </w:rPr>
        <w:t>«</w:t>
      </w:r>
      <w:r w:rsidRPr="000B54CA">
        <w:rPr>
          <w:rFonts w:ascii="Times New Roman" w:hAnsi="Times New Roman" w:cs="Times New Roman"/>
          <w:sz w:val="28"/>
          <w:szCs w:val="28"/>
        </w:rPr>
        <w:t>Предоставление архивных справок, архивных выписок и архивных копий"</w:t>
      </w:r>
      <w:r>
        <w:rPr>
          <w:rFonts w:ascii="Times New Roman" w:hAnsi="Times New Roman" w:cs="Times New Roman"/>
          <w:sz w:val="28"/>
          <w:szCs w:val="28"/>
        </w:rPr>
        <w:t>.</w:t>
      </w:r>
    </w:p>
    <w:p w:rsidR="00903C73" w:rsidRPr="00EA7962" w:rsidRDefault="00903C73" w:rsidP="00EA7962">
      <w:pPr>
        <w:ind w:firstLine="559"/>
        <w:rPr>
          <w:rFonts w:ascii="Times New Roman" w:hAnsi="Times New Roman" w:cs="Times New Roman"/>
          <w:sz w:val="28"/>
          <w:szCs w:val="28"/>
        </w:rPr>
      </w:pPr>
      <w:r w:rsidRPr="00EA7962">
        <w:rPr>
          <w:rFonts w:ascii="Times New Roman" w:hAnsi="Times New Roman" w:cs="Times New Roman"/>
          <w:sz w:val="28"/>
          <w:szCs w:val="28"/>
        </w:rPr>
        <w:t>3. Общему отделу администрации Передовского сельского поселения Отрадненского района (Шурупов</w:t>
      </w:r>
      <w:r>
        <w:rPr>
          <w:rFonts w:ascii="Times New Roman" w:hAnsi="Times New Roman" w:cs="Times New Roman"/>
          <w:sz w:val="28"/>
          <w:szCs w:val="28"/>
        </w:rPr>
        <w:t>а</w:t>
      </w:r>
      <w:r w:rsidRPr="00EA7962">
        <w:rPr>
          <w:rFonts w:ascii="Times New Roman" w:hAnsi="Times New Roman" w:cs="Times New Roman"/>
          <w:sz w:val="28"/>
          <w:szCs w:val="28"/>
        </w:rPr>
        <w:t>) обеспечить официальное опубликование (обнародование) и</w:t>
      </w:r>
      <w:r>
        <w:rPr>
          <w:rFonts w:ascii="Times New Roman" w:hAnsi="Times New Roman" w:cs="Times New Roman"/>
          <w:sz w:val="28"/>
          <w:szCs w:val="28"/>
        </w:rPr>
        <w:t xml:space="preserve"> </w:t>
      </w:r>
      <w:r w:rsidRPr="00EA7962">
        <w:rPr>
          <w:rFonts w:ascii="Times New Roman" w:hAnsi="Times New Roman" w:cs="Times New Roman"/>
          <w:sz w:val="28"/>
          <w:szCs w:val="28"/>
        </w:rPr>
        <w:t>настоящего постановление в установленном порядке.</w:t>
      </w:r>
    </w:p>
    <w:p w:rsidR="00903C73" w:rsidRPr="00EA7962" w:rsidRDefault="00903C73" w:rsidP="00EA7962">
      <w:pPr>
        <w:ind w:firstLine="559"/>
        <w:rPr>
          <w:rFonts w:ascii="Times New Roman" w:hAnsi="Times New Roman" w:cs="Times New Roman"/>
          <w:sz w:val="28"/>
          <w:szCs w:val="28"/>
        </w:rPr>
      </w:pPr>
      <w:r w:rsidRPr="00EA7962">
        <w:rPr>
          <w:rFonts w:ascii="Times New Roman" w:hAnsi="Times New Roman" w:cs="Times New Roman"/>
          <w:sz w:val="28"/>
          <w:szCs w:val="28"/>
        </w:rPr>
        <w:t>4. Контроль за исполнением настоящего постановления оставляю за собой.</w:t>
      </w:r>
    </w:p>
    <w:p w:rsidR="00903C73" w:rsidRPr="00EA7962" w:rsidRDefault="00903C73" w:rsidP="00EA7962">
      <w:pPr>
        <w:spacing w:before="108" w:after="108"/>
        <w:ind w:firstLine="559"/>
        <w:outlineLvl w:val="0"/>
        <w:rPr>
          <w:rFonts w:ascii="Times New Roman" w:hAnsi="Times New Roman" w:cs="Times New Roman"/>
          <w:sz w:val="28"/>
          <w:szCs w:val="28"/>
        </w:rPr>
      </w:pPr>
      <w:r w:rsidRPr="00EA7962">
        <w:rPr>
          <w:rFonts w:ascii="Times New Roman" w:hAnsi="Times New Roman" w:cs="Times New Roman"/>
          <w:sz w:val="28"/>
          <w:szCs w:val="28"/>
        </w:rPr>
        <w:t>5. Постановление вступает в силу после его официального опубликования (обнародования).</w:t>
      </w:r>
    </w:p>
    <w:p w:rsidR="00903C73" w:rsidRPr="000B54CA" w:rsidRDefault="00903C73">
      <w:pPr>
        <w:rPr>
          <w:rFonts w:ascii="Times New Roman" w:hAnsi="Times New Roman" w:cs="Times New Roman"/>
          <w:sz w:val="28"/>
          <w:szCs w:val="28"/>
        </w:rPr>
      </w:pPr>
    </w:p>
    <w:p w:rsidR="00903C73" w:rsidRPr="000B54CA" w:rsidRDefault="00903C73">
      <w:pPr>
        <w:ind w:firstLine="0"/>
        <w:rPr>
          <w:rFonts w:ascii="Times New Roman" w:hAnsi="Times New Roman" w:cs="Times New Roman"/>
          <w:sz w:val="28"/>
          <w:szCs w:val="28"/>
        </w:rPr>
      </w:pPr>
      <w:r w:rsidRPr="000B54CA">
        <w:rPr>
          <w:rFonts w:ascii="Times New Roman" w:hAnsi="Times New Roman" w:cs="Times New Roman"/>
          <w:sz w:val="28"/>
          <w:szCs w:val="28"/>
        </w:rPr>
        <w:t xml:space="preserve">Глава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w:t>
      </w:r>
    </w:p>
    <w:p w:rsidR="00903C73" w:rsidRPr="000B54CA" w:rsidRDefault="00903C73">
      <w:pPr>
        <w:ind w:firstLine="0"/>
        <w:rPr>
          <w:rFonts w:ascii="Times New Roman" w:hAnsi="Times New Roman" w:cs="Times New Roman"/>
          <w:sz w:val="28"/>
          <w:szCs w:val="28"/>
        </w:rPr>
      </w:pP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w:t>
      </w:r>
      <w:r>
        <w:rPr>
          <w:rFonts w:ascii="Times New Roman" w:hAnsi="Times New Roman" w:cs="Times New Roman"/>
          <w:sz w:val="28"/>
          <w:szCs w:val="28"/>
        </w:rPr>
        <w:t xml:space="preserve">                                          Г.И.Яковенко</w:t>
      </w: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rPr>
          <w:rFonts w:ascii="Times New Roman" w:hAnsi="Times New Roman" w:cs="Times New Roman"/>
          <w:sz w:val="28"/>
          <w:szCs w:val="28"/>
        </w:rPr>
      </w:pPr>
    </w:p>
    <w:p w:rsidR="00903C73" w:rsidRDefault="00903C73">
      <w:pPr>
        <w:ind w:firstLine="0"/>
        <w:jc w:val="right"/>
        <w:rPr>
          <w:rFonts w:ascii="Times New Roman" w:hAnsi="Times New Roman" w:cs="Times New Roman"/>
          <w:sz w:val="28"/>
          <w:szCs w:val="28"/>
        </w:rPr>
      </w:pPr>
    </w:p>
    <w:p w:rsidR="00903C73" w:rsidRPr="000B54CA" w:rsidRDefault="00903C73" w:rsidP="007E788E">
      <w:pPr>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sidRPr="000B54CA">
        <w:rPr>
          <w:rFonts w:ascii="Times New Roman" w:hAnsi="Times New Roman" w:cs="Times New Roman"/>
          <w:sz w:val="28"/>
          <w:szCs w:val="28"/>
        </w:rPr>
        <w:t>ПРИЛОЖЕНИЕ</w:t>
      </w:r>
    </w:p>
    <w:p w:rsidR="00903C73" w:rsidRPr="000B54CA" w:rsidRDefault="00903C73" w:rsidP="007E788E">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0B54CA">
        <w:rPr>
          <w:rFonts w:ascii="Times New Roman" w:hAnsi="Times New Roman" w:cs="Times New Roman"/>
          <w:sz w:val="28"/>
          <w:szCs w:val="28"/>
        </w:rPr>
        <w:t>УТВЕРЖДЕН</w:t>
      </w:r>
    </w:p>
    <w:p w:rsidR="00903C73" w:rsidRPr="000B54CA" w:rsidRDefault="00903C73">
      <w:pPr>
        <w:pStyle w:val="a2"/>
        <w:rPr>
          <w:rFonts w:ascii="Times New Roman" w:hAnsi="Times New Roman" w:cs="Times New Roman"/>
          <w:sz w:val="28"/>
          <w:szCs w:val="28"/>
        </w:rPr>
      </w:pPr>
      <w:r>
        <w:rPr>
          <w:rFonts w:ascii="Times New Roman" w:hAnsi="Times New Roman" w:cs="Times New Roman"/>
          <w:sz w:val="28"/>
          <w:szCs w:val="28"/>
        </w:rPr>
        <w:t xml:space="preserve">                                                 </w:t>
      </w:r>
      <w:r w:rsidRPr="000B54CA">
        <w:rPr>
          <w:rFonts w:ascii="Times New Roman" w:hAnsi="Times New Roman" w:cs="Times New Roman"/>
          <w:sz w:val="28"/>
          <w:szCs w:val="28"/>
        </w:rPr>
        <w:t>постановлением администрации</w:t>
      </w:r>
    </w:p>
    <w:p w:rsidR="00903C73" w:rsidRPr="000B54CA" w:rsidRDefault="00903C73">
      <w:pPr>
        <w:pStyle w:val="a2"/>
        <w:rPr>
          <w:rFonts w:ascii="Times New Roman" w:hAnsi="Times New Roman" w:cs="Times New Roman"/>
          <w:sz w:val="28"/>
          <w:szCs w:val="28"/>
        </w:rPr>
      </w:pPr>
      <w:r>
        <w:rPr>
          <w:rFonts w:ascii="Times New Roman" w:hAnsi="Times New Roman" w:cs="Times New Roman"/>
          <w:sz w:val="28"/>
          <w:szCs w:val="28"/>
        </w:rPr>
        <w:t xml:space="preserve">                                                Передовского</w:t>
      </w:r>
      <w:r w:rsidRPr="000B54CA">
        <w:rPr>
          <w:rFonts w:ascii="Times New Roman" w:hAnsi="Times New Roman" w:cs="Times New Roman"/>
          <w:sz w:val="28"/>
          <w:szCs w:val="28"/>
        </w:rPr>
        <w:t xml:space="preserve"> сельского поселения</w:t>
      </w:r>
    </w:p>
    <w:p w:rsidR="00903C73" w:rsidRPr="000B54CA" w:rsidRDefault="00903C73" w:rsidP="007E788E">
      <w:pPr>
        <w:ind w:firstLine="0"/>
        <w:jc w:val="center"/>
        <w:rPr>
          <w:rFonts w:ascii="Times New Roman" w:hAnsi="Times New Roman" w:cs="Times New Roman"/>
          <w:sz w:val="28"/>
          <w:szCs w:val="28"/>
        </w:rPr>
      </w:pPr>
      <w:r>
        <w:rPr>
          <w:rFonts w:ascii="Times New Roman" w:hAnsi="Times New Roman" w:cs="Times New Roman"/>
          <w:sz w:val="28"/>
          <w:szCs w:val="28"/>
        </w:rPr>
        <w:t xml:space="preserve">                                               Отрадненского</w:t>
      </w:r>
      <w:r w:rsidRPr="000B54CA">
        <w:rPr>
          <w:rFonts w:ascii="Times New Roman" w:hAnsi="Times New Roman" w:cs="Times New Roman"/>
          <w:sz w:val="28"/>
          <w:szCs w:val="28"/>
        </w:rPr>
        <w:t xml:space="preserve"> района</w:t>
      </w:r>
    </w:p>
    <w:p w:rsidR="00903C73" w:rsidRPr="000B54CA" w:rsidRDefault="00903C73" w:rsidP="007E788E">
      <w:pPr>
        <w:ind w:firstLine="0"/>
        <w:jc w:val="center"/>
        <w:rPr>
          <w:rFonts w:ascii="Times New Roman" w:hAnsi="Times New Roman" w:cs="Times New Roman"/>
          <w:sz w:val="28"/>
          <w:szCs w:val="28"/>
        </w:rPr>
      </w:pPr>
      <w:r>
        <w:rPr>
          <w:rFonts w:ascii="Times New Roman" w:hAnsi="Times New Roman" w:cs="Times New Roman"/>
          <w:sz w:val="28"/>
          <w:szCs w:val="28"/>
        </w:rPr>
        <w:t xml:space="preserve">                                               от </w:t>
      </w:r>
      <w:r w:rsidRPr="004D559C">
        <w:rPr>
          <w:rFonts w:ascii="Times New Roman" w:hAnsi="Times New Roman" w:cs="Times New Roman"/>
          <w:sz w:val="28"/>
          <w:szCs w:val="28"/>
          <w:u w:val="single"/>
        </w:rPr>
        <w:t>18.07.2019.</w:t>
      </w:r>
      <w:r>
        <w:rPr>
          <w:rFonts w:ascii="Times New Roman" w:hAnsi="Times New Roman" w:cs="Times New Roman"/>
          <w:sz w:val="28"/>
          <w:szCs w:val="28"/>
        </w:rPr>
        <w:t xml:space="preserve"> </w:t>
      </w:r>
      <w:r w:rsidRPr="000B54CA">
        <w:rPr>
          <w:rFonts w:ascii="Times New Roman" w:hAnsi="Times New Roman" w:cs="Times New Roman"/>
          <w:sz w:val="28"/>
          <w:szCs w:val="28"/>
        </w:rPr>
        <w:t xml:space="preserve"> </w:t>
      </w:r>
      <w:r>
        <w:rPr>
          <w:rFonts w:ascii="Times New Roman" w:hAnsi="Times New Roman" w:cs="Times New Roman"/>
          <w:sz w:val="28"/>
          <w:szCs w:val="28"/>
        </w:rPr>
        <w:t>№</w:t>
      </w:r>
      <w:r w:rsidRPr="000B54CA">
        <w:rPr>
          <w:rFonts w:ascii="Times New Roman" w:hAnsi="Times New Roman" w:cs="Times New Roman"/>
          <w:sz w:val="28"/>
          <w:szCs w:val="28"/>
        </w:rPr>
        <w:t xml:space="preserve"> </w:t>
      </w:r>
      <w:r w:rsidRPr="004D559C">
        <w:rPr>
          <w:rFonts w:ascii="Times New Roman" w:hAnsi="Times New Roman" w:cs="Times New Roman"/>
          <w:sz w:val="28"/>
          <w:szCs w:val="28"/>
          <w:u w:val="single"/>
        </w:rPr>
        <w:t>39</w:t>
      </w:r>
    </w:p>
    <w:p w:rsidR="00903C73" w:rsidRPr="000B54CA" w:rsidRDefault="00903C73">
      <w:pPr>
        <w:rPr>
          <w:rFonts w:ascii="Times New Roman" w:hAnsi="Times New Roman" w:cs="Times New Roman"/>
          <w:sz w:val="28"/>
          <w:szCs w:val="28"/>
        </w:rPr>
      </w:pPr>
    </w:p>
    <w:p w:rsidR="00903C73" w:rsidRPr="000B54CA" w:rsidRDefault="00903C73">
      <w:pPr>
        <w:pStyle w:val="Heading3"/>
        <w:rPr>
          <w:rFonts w:ascii="Times New Roman" w:hAnsi="Times New Roman" w:cs="Times New Roman"/>
          <w:sz w:val="28"/>
          <w:szCs w:val="28"/>
        </w:rPr>
      </w:pPr>
      <w:r w:rsidRPr="000B54CA">
        <w:rPr>
          <w:rFonts w:ascii="Times New Roman" w:hAnsi="Times New Roman" w:cs="Times New Roman"/>
          <w:sz w:val="28"/>
          <w:szCs w:val="28"/>
        </w:rPr>
        <w:t>АДМИНИСТРАТИВНЫЙ РЕГЛАМЕНТ</w:t>
      </w:r>
    </w:p>
    <w:p w:rsidR="00903C73" w:rsidRPr="000B54CA" w:rsidRDefault="00903C73">
      <w:pPr>
        <w:pStyle w:val="Heading3"/>
        <w:rPr>
          <w:rFonts w:ascii="Times New Roman" w:hAnsi="Times New Roman" w:cs="Times New Roman"/>
          <w:sz w:val="28"/>
          <w:szCs w:val="28"/>
        </w:rPr>
      </w:pPr>
      <w:r w:rsidRPr="000B54CA">
        <w:rPr>
          <w:rFonts w:ascii="Times New Roman" w:hAnsi="Times New Roman" w:cs="Times New Roman"/>
          <w:sz w:val="28"/>
          <w:szCs w:val="28"/>
        </w:rPr>
        <w:t>предоставления муниципальной услуги "Предоставление архивных справок, архивных выписок и архивных копий"</w:t>
      </w:r>
    </w:p>
    <w:p w:rsidR="00903C73" w:rsidRPr="000B54CA" w:rsidRDefault="00903C73">
      <w:pPr>
        <w:rPr>
          <w:rFonts w:ascii="Times New Roman" w:hAnsi="Times New Roman" w:cs="Times New Roman"/>
          <w:sz w:val="28"/>
          <w:szCs w:val="28"/>
        </w:rPr>
      </w:pPr>
    </w:p>
    <w:p w:rsidR="00903C73" w:rsidRPr="000B54CA" w:rsidRDefault="00903C73">
      <w:pPr>
        <w:pStyle w:val="Heading3"/>
        <w:rPr>
          <w:rFonts w:ascii="Times New Roman" w:hAnsi="Times New Roman" w:cs="Times New Roman"/>
          <w:sz w:val="28"/>
          <w:szCs w:val="28"/>
        </w:rPr>
      </w:pPr>
      <w:r w:rsidRPr="000B54CA">
        <w:rPr>
          <w:rFonts w:ascii="Times New Roman" w:hAnsi="Times New Roman" w:cs="Times New Roman"/>
          <w:sz w:val="28"/>
          <w:szCs w:val="28"/>
        </w:rPr>
        <w:t>Раздел 1. Общие положения</w:t>
      </w:r>
    </w:p>
    <w:p w:rsidR="00903C73" w:rsidRPr="000B54CA" w:rsidRDefault="00903C73">
      <w:pPr>
        <w:ind w:firstLine="419"/>
        <w:jc w:val="center"/>
        <w:rPr>
          <w:rFonts w:ascii="Times New Roman" w:hAnsi="Times New Roman" w:cs="Times New Roman"/>
          <w:sz w:val="28"/>
          <w:szCs w:val="28"/>
        </w:rPr>
      </w:pPr>
      <w:r w:rsidRPr="000B54CA">
        <w:rPr>
          <w:rFonts w:ascii="Times New Roman" w:hAnsi="Times New Roman" w:cs="Times New Roman"/>
          <w:sz w:val="28"/>
          <w:szCs w:val="28"/>
        </w:rPr>
        <w:t>Подраздел 1.1. Предмет регулирования</w:t>
      </w:r>
    </w:p>
    <w:p w:rsidR="00903C73" w:rsidRPr="000B54CA" w:rsidRDefault="00903C73">
      <w:pPr>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1.1.1. Административный регламент предоставления администрацией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муниципальной услуги "Предоставление архивных справок, архивных выписок и архивных копий" (далее - Административный регламент) определяет стандарты, сроки и последовательность действий (административные процедуры) по предоставлению архивных справок, архивных выписок и архивных копий администрацией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p w:rsidR="00903C73" w:rsidRPr="000B54CA" w:rsidRDefault="00903C73">
      <w:pPr>
        <w:rPr>
          <w:rFonts w:ascii="Times New Roman" w:hAnsi="Times New Roman" w:cs="Times New Roman"/>
          <w:sz w:val="28"/>
          <w:szCs w:val="28"/>
        </w:rPr>
      </w:pPr>
    </w:p>
    <w:p w:rsidR="00903C73" w:rsidRPr="000B54CA" w:rsidRDefault="00903C73">
      <w:pPr>
        <w:ind w:firstLine="0"/>
        <w:jc w:val="center"/>
        <w:rPr>
          <w:rFonts w:ascii="Times New Roman" w:hAnsi="Times New Roman" w:cs="Times New Roman"/>
          <w:sz w:val="28"/>
          <w:szCs w:val="28"/>
        </w:rPr>
      </w:pPr>
      <w:r w:rsidRPr="000B54CA">
        <w:rPr>
          <w:rFonts w:ascii="Times New Roman" w:hAnsi="Times New Roman" w:cs="Times New Roman"/>
          <w:sz w:val="28"/>
          <w:szCs w:val="28"/>
        </w:rPr>
        <w:t>Подраздел 1.2. Круг заявителей</w:t>
      </w:r>
    </w:p>
    <w:p w:rsidR="00903C73" w:rsidRPr="000B54CA" w:rsidRDefault="00903C73">
      <w:pPr>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1.2.1. Заявителями на получение муниципальной услуги являются физические и юридические лица, обратившиеся на законных основаниях за получением архивных справок, архивных выписок и архивных копий, а также их представители, наделенные соответствующими полномочиями (далее - заявители).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 Получение информации о порядке предоставления муниципальной услуги осуществляется:</w:t>
      </w:r>
    </w:p>
    <w:p w:rsidR="00903C73" w:rsidRPr="000B54CA" w:rsidRDefault="00903C73">
      <w:pPr>
        <w:pStyle w:val="a2"/>
        <w:rPr>
          <w:rFonts w:ascii="Times New Roman" w:hAnsi="Times New Roman" w:cs="Times New Roman"/>
          <w:sz w:val="28"/>
          <w:szCs w:val="28"/>
        </w:rPr>
      </w:pPr>
      <w:r w:rsidRPr="000B54CA">
        <w:rPr>
          <w:rFonts w:ascii="Times New Roman" w:hAnsi="Times New Roman" w:cs="Times New Roman"/>
          <w:sz w:val="28"/>
          <w:szCs w:val="28"/>
        </w:rPr>
        <w:t xml:space="preserve">1.3.2. В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(далее - администрация):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в устной форме при личном обращении;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с использованием телефонной связи;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по письменным обращениям.</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1.3.3.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(ГАУ КК "МФЦ КК"),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Pr>
          <w:rFonts w:ascii="Times New Roman" w:hAnsi="Times New Roman" w:cs="Times New Roman"/>
          <w:sz w:val="28"/>
          <w:szCs w:val="28"/>
        </w:rPr>
        <w:t>Отрадненскому</w:t>
      </w:r>
      <w:r w:rsidRPr="000B54CA">
        <w:rPr>
          <w:rFonts w:ascii="Times New Roman" w:hAnsi="Times New Roman" w:cs="Times New Roman"/>
          <w:sz w:val="28"/>
          <w:szCs w:val="28"/>
        </w:rPr>
        <w:t xml:space="preserve"> району Краснодарского края (филиал ГАУ КК "МФЦ КК" по </w:t>
      </w:r>
      <w:r>
        <w:rPr>
          <w:rFonts w:ascii="Times New Roman" w:hAnsi="Times New Roman" w:cs="Times New Roman"/>
          <w:sz w:val="28"/>
          <w:szCs w:val="28"/>
        </w:rPr>
        <w:t>Отрадненскому</w:t>
      </w:r>
      <w:r w:rsidRPr="000B54CA">
        <w:rPr>
          <w:rFonts w:ascii="Times New Roman" w:hAnsi="Times New Roman" w:cs="Times New Roman"/>
          <w:sz w:val="28"/>
          <w:szCs w:val="28"/>
        </w:rPr>
        <w:t xml:space="preserve"> району Краснодарского края):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при личном обращении;</w:t>
      </w:r>
    </w:p>
    <w:p w:rsidR="00903C73" w:rsidRDefault="00903C73">
      <w:pPr>
        <w:rPr>
          <w:rStyle w:val="Hyperlink"/>
          <w:rFonts w:ascii="Times New Roman" w:hAnsi="Times New Roman" w:cs="Times New Roman"/>
          <w:color w:val="auto"/>
          <w:sz w:val="28"/>
          <w:szCs w:val="28"/>
          <w:bdr w:val="none" w:sz="0" w:space="0" w:color="auto" w:frame="1"/>
        </w:rPr>
      </w:pPr>
      <w:r w:rsidRPr="000B54CA">
        <w:rPr>
          <w:rFonts w:ascii="Times New Roman" w:hAnsi="Times New Roman" w:cs="Times New Roman"/>
          <w:sz w:val="28"/>
          <w:szCs w:val="28"/>
        </w:rPr>
        <w:t xml:space="preserve">посредством интернет-сайта - </w:t>
      </w:r>
      <w:hyperlink r:id="rId8" w:tgtFrame="_blank" w:history="1">
        <w:r w:rsidRPr="00740951">
          <w:rPr>
            <w:rStyle w:val="Hyperlink"/>
            <w:rFonts w:ascii="Times New Roman" w:hAnsi="Times New Roman" w:cs="Times New Roman"/>
            <w:color w:val="auto"/>
            <w:sz w:val="28"/>
            <w:szCs w:val="28"/>
            <w:bdr w:val="none" w:sz="0" w:space="0" w:color="auto" w:frame="1"/>
          </w:rPr>
          <w:t>http://mfc.otradnaya.ru</w:t>
        </w:r>
      </w:hyperlink>
    </w:p>
    <w:p w:rsidR="00903C73" w:rsidRPr="00EF2C5D" w:rsidRDefault="00903C73">
      <w:pPr>
        <w:rPr>
          <w:rFonts w:ascii="Times New Roman" w:hAnsi="Times New Roman" w:cs="Times New Roman"/>
          <w:sz w:val="28"/>
          <w:szCs w:val="28"/>
        </w:rPr>
      </w:pPr>
      <w:r w:rsidRPr="00EF2C5D">
        <w:rPr>
          <w:rFonts w:ascii="Times New Roman" w:hAnsi="Times New Roman" w:cs="Times New Roman"/>
          <w:sz w:val="28"/>
          <w:szCs w:val="28"/>
        </w:rPr>
        <w:t>"Online-консультант", "Электронный консультант", "Виртуальная приемная".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903C73" w:rsidRPr="001A6B15" w:rsidRDefault="00903C73" w:rsidP="00EF2C5D">
      <w:pPr>
        <w:rPr>
          <w:rFonts w:ascii="Times New Roman" w:hAnsi="Times New Roman" w:cs="Times New Roman"/>
          <w:color w:val="FF0000"/>
          <w:sz w:val="28"/>
          <w:szCs w:val="28"/>
        </w:rPr>
      </w:pPr>
      <w:r w:rsidRPr="000B54CA">
        <w:rPr>
          <w:rFonts w:ascii="Times New Roman" w:hAnsi="Times New Roman" w:cs="Times New Roman"/>
          <w:sz w:val="28"/>
          <w:szCs w:val="28"/>
        </w:rPr>
        <w:t xml:space="preserve">1.3.4. Посредством размещения информации на официальном сайте </w:t>
      </w:r>
      <w:r w:rsidRPr="00EF2C5D">
        <w:rPr>
          <w:rFonts w:ascii="Times New Roman" w:hAnsi="Times New Roman" w:cs="Times New Roman"/>
          <w:sz w:val="28"/>
          <w:szCs w:val="28"/>
        </w:rPr>
        <w:t>администрации, адрес официального сайта - http://www.adm-</w:t>
      </w:r>
      <w:r w:rsidRPr="00EF2C5D">
        <w:rPr>
          <w:rFonts w:ascii="Times New Roman" w:hAnsi="Times New Roman" w:cs="Times New Roman"/>
          <w:sz w:val="28"/>
          <w:szCs w:val="28"/>
          <w:lang w:val="en-US"/>
        </w:rPr>
        <w:t>peredovaya</w:t>
      </w:r>
      <w:r w:rsidRPr="00EF2C5D">
        <w:rPr>
          <w:rFonts w:ascii="Times New Roman" w:hAnsi="Times New Roman" w:cs="Times New Roman"/>
          <w:sz w:val="28"/>
          <w:szCs w:val="28"/>
        </w:rPr>
        <w:t>ya.ru</w:t>
      </w:r>
      <w:r w:rsidRPr="00EF2C5D">
        <w:rPr>
          <w:rFonts w:ascii="Times New Roman" w:hAnsi="Times New Roman" w:cs="Times New Roman"/>
          <w:color w:val="FF0000"/>
          <w:sz w:val="28"/>
          <w:szCs w:val="28"/>
        </w:rPr>
        <w:t xml:space="preserve"> </w:t>
      </w:r>
      <w:r w:rsidRPr="00EF2C5D">
        <w:rPr>
          <w:rFonts w:ascii="Times New Roman" w:hAnsi="Times New Roman" w:cs="Times New Roman"/>
          <w:sz w:val="28"/>
          <w:szCs w:val="28"/>
        </w:rPr>
        <w:t>(далее - официальный сайт).</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1.3.5. Посредством размещения информации на "Едином портале государственных и муниципальных услуг (функций)": www.gosuslugi.ru и "Портале государственных и муниципальных услуг (функций) Краснодарского края" (далее - Региональный портал): http://pgu.krasnodar.ru в информационно-телекоммуникационной сети "Интернет" (далее - Единый Портал).</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1.3.6. Посредством размещения информационных стендов в МФЦ и администрации.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На информационных стендах, размещенных в администрации и МФЦ, указываются следующие сведения: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режим работы, адрес администрации и МФЦ;</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адрес официального сайта администрации, адрес электронной почты Администрации;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почтовые адреса, телефоны, фамилии должностных лиц администрации и МФЦ;</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порядок информирования заявителей о предоставлении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порядок и сроки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форма заявления о предоставлении муниципальной услуги и образец его заполнения;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Указанная информация размещается также на официальном сайте администрации и на сайте МФЦ.</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1.3.7. Посредством телефонной связи Call-центра (горячая линия): 8-800-1000-900.</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1.3.8. Информация о предоставлении муниципальной услуги на Едином Портале.</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На Едином Портале размещается следующая информация: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2) круг заявителей;</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3) срок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1.3.9. На официальном сайте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в информационно-телекоммуникационной сети "Интернет" размещается: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информация о режиме работы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информация о досудебном (внесудебном) порядке обжалования решений и действий (бездействия)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а также должностных лиц и муниципальных служащих;</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муниципальных услуг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и оказываются организациями, участвующими в предоставлении муниципальных услуг;</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настоящий Регламент;</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иная информация, необходимая для получения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1.3.10. Справочная информация: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 место нахождения и графики работы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а также МФЦ;</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 справочные телефоны администрации </w:t>
      </w:r>
      <w:r>
        <w:rPr>
          <w:rFonts w:ascii="Times New Roman" w:hAnsi="Times New Roman" w:cs="Times New Roman"/>
          <w:sz w:val="28"/>
          <w:szCs w:val="28"/>
        </w:rPr>
        <w:t>Перпедовского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организаций, участвующих в предоставлении муниципальной услуги, в том числе номер телефона-автоинформатора;</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 адреса официальных сайтов, а также электронной почты и (или) формы обратной связи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в сети "Интернет", а также МФЦ размещена на официальном сайте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в сети "Интернет",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функций и муниципальных услуг Краснодарского края в информационно-телекоммуникационной сети "Интернет" - http://www.e-mfc.ru.</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1.3.11. Информация о предоставлении муниципальной услуги предоставляется бесплатно.</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1.3.12.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(далее - Специалист).</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1.3.13.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источник получения документов, необходимых для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времени подготовки и выдачи документов;</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срок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1.3.14.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Срок предоставления консультации по каждой муниципальной услуге составляет не более 10 минут.</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Обязанности Специалистов при ответах на телефонные звонки, устные и письменные обращения граждан:</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1.3.15.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1.3.16.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1.3.17. Места для информирования, предназначенные для ознакомления заявителей с информационными материалами, оборудуются: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информационными стендами;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стульями и столами для оформления документов.</w:t>
      </w:r>
    </w:p>
    <w:p w:rsidR="00903C73" w:rsidRPr="000B54CA" w:rsidRDefault="00903C73">
      <w:pPr>
        <w:rPr>
          <w:rFonts w:ascii="Times New Roman" w:hAnsi="Times New Roman" w:cs="Times New Roman"/>
          <w:sz w:val="28"/>
          <w:szCs w:val="28"/>
        </w:rPr>
      </w:pP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Раздел 2. Стандарт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Подраздел 2.1. Наименование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Муниципальная услуга - "Предоставление архивных справок, архивных выписок и архивных копий".</w:t>
      </w: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Подраздел 2.2. Наименование органа,</w:t>
      </w: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предоставляющего муниципальную услугу</w:t>
      </w:r>
    </w:p>
    <w:p w:rsidR="00903C73" w:rsidRPr="000B54CA" w:rsidRDefault="00903C73">
      <w:pPr>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2.2.1. Муниципальная услуга предоставляется администрацией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(далее - орган, предоставляющий муниципальную услугу).</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2.2.2. В предоставлении муниципальной услуги участвуют многофункциональные центры.</w:t>
      </w: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Предоставление муниципальной услуги в многофункциональных центрах, в том числе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03C73"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 xml:space="preserve">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p w:rsidR="00903C73" w:rsidRDefault="00903C73">
      <w:pPr>
        <w:ind w:firstLine="838"/>
        <w:rPr>
          <w:rFonts w:ascii="Times New Roman" w:hAnsi="Times New Roman" w:cs="Times New Roman"/>
          <w:sz w:val="28"/>
          <w:szCs w:val="28"/>
        </w:rPr>
      </w:pPr>
    </w:p>
    <w:p w:rsidR="00903C73" w:rsidRPr="000B54CA" w:rsidRDefault="00903C73">
      <w:pPr>
        <w:ind w:firstLine="838"/>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2.3. Описание результата предоставления</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2.3.1. Конечными результатами предоставления муниципальной услуги является выдача (направление) заявителю: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архивной справки, архивной выписки или архивной копии, либо</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уведомления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об отказе в выдаче архивной справки, архивной выписки или архивной копии.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Результаты предоставления муниципальной услуги, указанные в пункте 2.3.1 подраздела 2.3 раздела 2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орган, предоставляющий муниципальную услугу.</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2.4. Срок предоставления муниципальной услуги,</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2.4.1. Срок предоставления муниципальной услуги (получения итоговых документов) составляет 10 рабочих дней со дня получения заявления и прилагаемых к нему документов.</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2.4.2. Срок приостановления предоставления муниципальной услуги законодательством не предусмотрен.</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2.4.3. Срок выдачи (направления) документов, являющихся результатом предоставления муниципальной услуги, составляет 1 день.</w:t>
      </w:r>
    </w:p>
    <w:p w:rsidR="00903C73" w:rsidRPr="000B54CA" w:rsidRDefault="00903C73">
      <w:pPr>
        <w:rPr>
          <w:rFonts w:ascii="Times New Roman" w:hAnsi="Times New Roman" w:cs="Times New Roman"/>
          <w:sz w:val="28"/>
          <w:szCs w:val="28"/>
        </w:rPr>
      </w:pP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Подраздел 2.5. Нормативные правовые акты, регулирующие предоставление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Федеральном реестре, Реестре Краснодарского края;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 Едином портале, Региональном портале.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Реестра Краснодарского края.</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2.6.1. Основанием для предоставления муниципальной услуги является подача заявления о необходимости предоставления архивной справки, архивной выписки или архивной копии (далее - заявление), согласно приложению N 1 к настоящему регламенту. Образец заполнения заявления приведен в приложении N 2 к настоящему регламенту.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Для получения муниципальной услуги заявителем предоставляются следующие документы:</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1) документ, удостоверяющий личность заявителя (заявителей), либо его (их) представителя;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 документ, удостоверяющий права (полномочия) представителя заявителя.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2.6.2. Копии документов, указанных в пункте 2.6.1 настоящего подраздела представляются вместе с подлинниками, которые после сверки возвращаются заявителю. В случае невозможности предоставления подлинников, предоставляются нотариально заверенные копии.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2.6.3. Заявление и прилагаемые к нему документы могут быть поданы заявителем в орган, предоставляющий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 бумажном носителе, обратившись непосредственно к специалисту органа, предоставляющего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 бумажном носителе посредством обращения в многофункциональный центр;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форме электронных документов посредством использования Регионального портала.</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2.7. Исчерпывающий перечень документов, необходимых</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в предоставлении муниципальной услуги, и которые заявитель вправе представить, а также способы их получения заявителями, в том числе</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в электронной форме, порядок их представления</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 Указанные документы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2.8. Указание на запрет требовать от заявителя</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2.8.1. Орган, предоставляющий муниципальную услугу, не вправе: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Pr="00EF2C5D">
        <w:rPr>
          <w:rFonts w:ascii="Times New Roman" w:hAnsi="Times New Roman" w:cs="Times New Roman"/>
          <w:sz w:val="28"/>
          <w:szCs w:val="28"/>
        </w:rPr>
        <w:t>Передовского сельского поселения Отрадненского района</w:t>
      </w:r>
      <w:r w:rsidRPr="000B54CA">
        <w:rPr>
          <w:rFonts w:ascii="Times New Roman" w:hAnsi="Times New Roman" w:cs="Times New Roman"/>
          <w:sz w:val="28"/>
          <w:szCs w:val="28"/>
        </w:rPr>
        <w:t xml:space="preserve">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случаев, если такие документы включены в определенный </w:t>
      </w:r>
      <w:hyperlink r:id="rId9" w:history="1">
        <w:r w:rsidRPr="007E42E1">
          <w:rPr>
            <w:rStyle w:val="a0"/>
            <w:rFonts w:ascii="Times New Roman" w:hAnsi="Times New Roman" w:cs="Times New Roman"/>
            <w:color w:val="0D0D0D"/>
            <w:sz w:val="28"/>
            <w:szCs w:val="28"/>
          </w:rPr>
          <w:t>частью 6 статьи 7</w:t>
        </w:r>
      </w:hyperlink>
      <w:r w:rsidRPr="000B54C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 предоставляющий муниципальные услуги, по собственной инициативе;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 требовать от заявителя предоставления документов, подтверждающих внесение заявителем платы за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7E42E1">
          <w:rPr>
            <w:rStyle w:val="a0"/>
            <w:rFonts w:ascii="Times New Roman" w:hAnsi="Times New Roman" w:cs="Times New Roman"/>
            <w:color w:val="0D0D0D"/>
            <w:sz w:val="28"/>
            <w:szCs w:val="28"/>
          </w:rPr>
          <w:t>частью 1.1 статьи 16</w:t>
        </w:r>
      </w:hyperlink>
      <w:r w:rsidRPr="000B54CA">
        <w:rPr>
          <w:rFonts w:ascii="Times New Roman" w:hAnsi="Times New Roman" w:cs="Times New Roman"/>
          <w:sz w:val="28"/>
          <w:szCs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7E42E1">
          <w:rPr>
            <w:rStyle w:val="a0"/>
            <w:rFonts w:ascii="Times New Roman" w:hAnsi="Times New Roman" w:cs="Times New Roman"/>
            <w:color w:val="0D0D0D"/>
            <w:sz w:val="28"/>
            <w:szCs w:val="28"/>
          </w:rPr>
          <w:t>частью 1.1 статьи 16</w:t>
        </w:r>
      </w:hyperlink>
      <w:r w:rsidRPr="007E42E1">
        <w:rPr>
          <w:rFonts w:ascii="Times New Roman" w:hAnsi="Times New Roman" w:cs="Times New Roman"/>
          <w:color w:val="0D0D0D"/>
          <w:sz w:val="28"/>
          <w:szCs w:val="28"/>
        </w:rPr>
        <w:t xml:space="preserve"> </w:t>
      </w:r>
      <w:r w:rsidRPr="000B54CA">
        <w:rPr>
          <w:rFonts w:ascii="Times New Roman" w:hAnsi="Times New Roman" w:cs="Times New Roman"/>
          <w:sz w:val="28"/>
          <w:szCs w:val="28"/>
        </w:rPr>
        <w:t>Федерального закона N 210-ФЗ, уведомляется заявитель, а также приносятся извинения за доставленные неудобства;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7)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8) требовать при предоставлении муниципальной услуги по экстерриториальному принципу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являются: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юридического лица;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поданное заявление не соответствует по форме и содержанию требованиям, предъявляемым, к заявлению, согласно Приложению N 1 к настоящему регламенту;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приложении к заявлению отсутствуют необходимые документы;</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если, заявление и документы, поданные в форме электронного документа, с использованием Единого портала или Регионального портала,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признания ее действительности, в соответствии со статьей 11 Федерального закона "Об электронной подписи".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2.9.2. О наличии основания для отказа в приеме документов заявителя информирует специалист органа предоставляющего муниципальную услугу,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2.9.3. Заявитель вправе отозвать свое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орган, предоставляющий муниципальную услугу, либо многофункциональный центр.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органа, предоставляющего муниципальную услугу, возвращается пакет документов, приложенный к заявлению о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2.10.2. Основаниями для отказа в предоставлении муниципальной услуги являются: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1) неполный состав сведений в заявлении и представленных документах, обязанность по предоставлению которых возложена на заявителя, в соответствии с пунктом 2.6.1 подраздела 2.6 раздела 2 настоящего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 наличие недостоверных данных в представленных документах;</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 несоответствие хотя бы одного из документов по форме или содержанию требованиям действующего законодательства;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 представление заявления о предоставлении муниципальной услуги с нарушением установленных требований;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5) обращение (в письменном виде) заявителя с просьбой о прекращении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2.10.2.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Отказ в предоставлении муниципальной услуги может быть оспорен в судебном порядке.</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903C73" w:rsidRPr="000B54CA" w:rsidRDefault="00903C73">
      <w:pPr>
        <w:rPr>
          <w:rFonts w:ascii="Times New Roman" w:hAnsi="Times New Roman" w:cs="Times New Roman"/>
          <w:sz w:val="28"/>
          <w:szCs w:val="28"/>
        </w:rPr>
      </w:pP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Порядок, размер и основания взимания государственной пошлины</w:t>
      </w: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или иной платы, взимаемой за предоставление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2.13.1. Срок ожидания в очереди при подаче заявления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2.14. Срок и порядок регистрации запроса заявителя</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о предоставлении муниципальной услуги и услуги, предоставляемой организацией, участвующей в предоставлении муниципальной услуги,</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в том числе в электронной форме</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Заявление и документы, необходимые для предоставления муниципальной услуги, в соответствии с пунктом 2.6.1 подраздела 2.6 раздела 2 регламента, направленные в орган, предоставляющий муниципальную услугу, в письменной форме или в электронной форме, подлежат обязательной регистрации в день их поступления в органе, предоставляющем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случае подачи запроса и прилагаемых к нему документов посредством использования Регионального портала, прием и регистрация запроса осуществляется в соответствии с пунктом 3.5.5 подраздела 3.5 раздела 3 регламента.</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2.15. Требования к помещениям, в которых предоставляется муниципальная услуга, к залу ожидания, местам для заполнения запросов</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о предоставлении муниципальной услуги, информационным стендам</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для инвалидов указанных объектов в соответствии с законодательством Российской Федерации о социальной защите инвалидов</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2.15.1.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органа, предоставляющего муниципальную услугу (далее - помещения, в которых предоставляется муниципальная услуга).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2.15.2.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w:t>
      </w:r>
      <w:hyperlink r:id="rId12" w:history="1">
        <w:r w:rsidRPr="000B54CA">
          <w:rPr>
            <w:rStyle w:val="a0"/>
            <w:rFonts w:ascii="Times New Roman" w:hAnsi="Times New Roman" w:cs="Times New Roman"/>
            <w:sz w:val="28"/>
            <w:szCs w:val="28"/>
          </w:rPr>
          <w:t>постановлением</w:t>
        </w:r>
      </w:hyperlink>
      <w:r w:rsidRPr="000B54CA">
        <w:rPr>
          <w:rFonts w:ascii="Times New Roman" w:hAnsi="Times New Roman" w:cs="Times New Roman"/>
          <w:sz w:val="28"/>
          <w:szCs w:val="28"/>
        </w:rPr>
        <w:t xml:space="preserve">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2.15.3.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возможность и удобство оформления заявителем письменного обращения;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телефонную связь;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возможность копирования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наличие письменных принадлежностей и бумаги формата A4.</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Рабочее место специалиста органа, предоставляющего муниципальную услугу, ответственного за предоставление муниципальной услуги, должно быть оборудовано персональным компьютером с доступом к информационным ресурсам органа, предоставляющего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2.15.4.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2.15.5.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2.15.6.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органа, предоставляющего муниципальную услугу для ожидания и приема заявителей.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Информационные стенды размещаются на видном, доступном месте.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 информационных стендах, расположенных в помещении органа, предоставляющего муниципальную услугу, предназначенных для ожидания и приема заявителей для предоставления муниципальной услуги, размещается следующая информация: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справочная информация;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перечень документов, необходимых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а также должностных лиц и муниципальных служащих;</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иную информацию, необходимую для получения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2.15.7. 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N 210-ФЗ "Об организации предоставления государственных</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и муниципальных услуг"</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2.16.1 Основными показателями доступности муниципальной услуги являются: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предоставление возможности получения муниципальной услуги в электронной форме с использованием Регионального портала;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условия ожидания приема;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Регионального портала.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обоснованность отказов в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возможность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обратиться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2.16.2.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w:t>
      </w:r>
      <w:hyperlink r:id="rId13" w:history="1">
        <w:r w:rsidRPr="000B54CA">
          <w:rPr>
            <w:rStyle w:val="a0"/>
            <w:rFonts w:ascii="Times New Roman" w:hAnsi="Times New Roman" w:cs="Times New Roman"/>
            <w:sz w:val="28"/>
            <w:szCs w:val="28"/>
          </w:rPr>
          <w:t>статьей 15.1</w:t>
        </w:r>
      </w:hyperlink>
      <w:r w:rsidRPr="000B54CA">
        <w:rPr>
          <w:rFonts w:ascii="Times New Roman" w:hAnsi="Times New Roman" w:cs="Times New Roman"/>
          <w:sz w:val="28"/>
          <w:szCs w:val="28"/>
        </w:rPr>
        <w:t xml:space="preserve"> Федерального закона N 210-ФЗ (далее - комплексный запрос).</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орган, предоставляющий муниципальную услугу, с приложением копии комплексного запроса, заверенной многофункциональным центром.</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Направление многофункциональным центром заявлений, а также указанных в части 4 статьи 15.1 статьи </w:t>
      </w:r>
      <w:hyperlink r:id="rId14" w:history="1">
        <w:r w:rsidRPr="000B54CA">
          <w:rPr>
            <w:rStyle w:val="a0"/>
            <w:rFonts w:ascii="Times New Roman" w:hAnsi="Times New Roman" w:cs="Times New Roman"/>
            <w:sz w:val="28"/>
            <w:szCs w:val="28"/>
          </w:rPr>
          <w:t>Федерального закона</w:t>
        </w:r>
      </w:hyperlink>
      <w:r w:rsidRPr="000B54CA">
        <w:rPr>
          <w:rFonts w:ascii="Times New Roman" w:hAnsi="Times New Roman" w:cs="Times New Roman"/>
          <w:sz w:val="28"/>
          <w:szCs w:val="28"/>
        </w:rPr>
        <w:t xml:space="preserve"> от 27 июля 2010 года N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2.16.3. Основными показателями качества муниципальной услуги являются: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отсутствие обоснованных жалоб решения и действия (бездействия)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ее должностного лица, муниципального служащего;</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отсутствие удовлетворенных судами исков (заявлений) по обжалованию действий (бездействия)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ее должностного лица;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отсутствие нарушений установленных сроков в процессе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2.16.4. Взаимодействие заявителей со специалистом органа, предоставляющего муниципальную услугу,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процессе предоставления муниципальной услуги заявитель вправе обращаться в орган, предоставляющий муниципальную услугу, по мере необходимости, в том числе за получением информации о ходе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органе, предоставляющим муниципальную услугу, взаимодействие заявителя со специалистом органа, предоставляющего муниципальную услугу, осуществляется один раз - при получении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электронном виде, взаимодействие заявителя со специалистами органа, предоставляющего муниципальную услугу не требуется.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Продолжительность одного взаимодействия заявителя со специалистом органа, предоставляющего муниципальную услугу, при предоставлении муниципальной услуги не превышает 15 минут.</w:t>
      </w:r>
    </w:p>
    <w:p w:rsidR="00903C73" w:rsidRPr="000B54CA" w:rsidRDefault="00903C73">
      <w:pPr>
        <w:rPr>
          <w:rFonts w:ascii="Times New Roman" w:hAnsi="Times New Roman" w:cs="Times New Roman"/>
          <w:sz w:val="28"/>
          <w:szCs w:val="28"/>
        </w:rPr>
      </w:pP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Подраздел 2.17. Иные требования, в том числе учитывающие особенности предоставления муниципальной услуги по экстерриториальному принципу</w:t>
      </w:r>
    </w:p>
    <w:p w:rsidR="00903C73" w:rsidRPr="000B54CA" w:rsidRDefault="00903C73">
      <w:pPr>
        <w:ind w:firstLine="698"/>
        <w:jc w:val="center"/>
        <w:rPr>
          <w:rFonts w:ascii="Times New Roman" w:hAnsi="Times New Roman" w:cs="Times New Roman"/>
          <w:sz w:val="28"/>
          <w:szCs w:val="28"/>
        </w:rPr>
      </w:pPr>
      <w:r w:rsidRPr="000B54CA">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муниципальных услуг в электронной форме</w:t>
      </w:r>
    </w:p>
    <w:p w:rsidR="00903C73" w:rsidRPr="000B54CA" w:rsidRDefault="00903C73">
      <w:pPr>
        <w:rPr>
          <w:rFonts w:ascii="Times New Roman" w:hAnsi="Times New Roman" w:cs="Times New Roman"/>
          <w:sz w:val="28"/>
          <w:szCs w:val="28"/>
        </w:rPr>
      </w:pP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2.17.1.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2.17.2.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2.17.3. Многофункциональные центры при обращении заявителя (представителя заявителя) за предоставлением муниципальной услуги осуществляют:</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2.17.4. 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форме электронных документов путем направления электронного документа в орган, предоставляющий муниципальную услугу, посредством использования Регионального портала с применением электронной подписи,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15" w:history="1">
        <w:r w:rsidRPr="000B54CA">
          <w:rPr>
            <w:rStyle w:val="a0"/>
            <w:rFonts w:ascii="Times New Roman" w:hAnsi="Times New Roman" w:cs="Times New Roman"/>
            <w:sz w:val="28"/>
            <w:szCs w:val="28"/>
          </w:rPr>
          <w:t>постановлением</w:t>
        </w:r>
      </w:hyperlink>
      <w:r w:rsidRPr="000B54CA">
        <w:rPr>
          <w:rFonts w:ascii="Times New Roman" w:hAnsi="Times New Roman" w:cs="Times New Roman"/>
          <w:sz w:val="28"/>
          <w:szCs w:val="28"/>
        </w:rPr>
        <w:t xml:space="preserve"> Правительства РФ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2.17.5.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6" w:history="1">
        <w:r w:rsidRPr="000B54CA">
          <w:rPr>
            <w:rStyle w:val="a0"/>
            <w:rFonts w:ascii="Times New Roman" w:hAnsi="Times New Roman" w:cs="Times New Roman"/>
            <w:sz w:val="28"/>
            <w:szCs w:val="28"/>
          </w:rPr>
          <w:t>статей 21.1</w:t>
        </w:r>
      </w:hyperlink>
      <w:r w:rsidRPr="000B54CA">
        <w:rPr>
          <w:rFonts w:ascii="Times New Roman" w:hAnsi="Times New Roman" w:cs="Times New Roman"/>
          <w:sz w:val="28"/>
          <w:szCs w:val="28"/>
        </w:rPr>
        <w:t xml:space="preserve"> и </w:t>
      </w:r>
      <w:hyperlink r:id="rId17" w:history="1">
        <w:r w:rsidRPr="000B54CA">
          <w:rPr>
            <w:rStyle w:val="a0"/>
            <w:rFonts w:ascii="Times New Roman" w:hAnsi="Times New Roman" w:cs="Times New Roman"/>
            <w:sz w:val="28"/>
            <w:szCs w:val="28"/>
          </w:rPr>
          <w:t>21.2</w:t>
        </w:r>
      </w:hyperlink>
      <w:r w:rsidRPr="000B54CA">
        <w:rPr>
          <w:rFonts w:ascii="Times New Roman" w:hAnsi="Times New Roman" w:cs="Times New Roman"/>
          <w:sz w:val="28"/>
          <w:szCs w:val="28"/>
        </w:rPr>
        <w:t xml:space="preserve"> Федерального закона N 210-ФЗ и Федерального закона 6 апреля 2011 года N 63-ФЗ "Об электронной подписи".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предоставлением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Раздел 3. Состав, последовательность и сроки выполнения административных процедур (действий), требования к порядку</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Исчерпывающий перечень административных процедур (действий) при предоставлении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прием заявления и прилагаемых к нему документов, регистрация заявления;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принятие решения о предоставлении муниципальной услуги; оформление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выдача (направление) результата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3.1. Прием заявления и прилагаемых к нему документов, регистрация заявления</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3.1.1.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подразделом 2.6 раздела 2 регламента (далее - заявление и прилагаемые к нему документы).</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3.1.2. Прием заявления и прилагаемых к нему документов осуществляется специалистом органа, предоставляющего муниципальную услугу, ответственным за прием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обращении заявителя специалист, ответственный за прием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сличает данные представленных документов с данными, указанными в заявлении;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проверяет правильность оформления и содержания представленных документов, соответствие сведений, содержащихся в разных документах, заверяет копии документов, возвращает подлинники заявителю;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установлении фактов, указанных в пункте 2.9.1 подраздела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органа, предоставляющего муниципальную услугу, принявшего документы;</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3.1.3. Время приема заявления и прилагаемых к нему документов при обращении заявителя лично в орган, предоставляющий муниципальную услугу составляет не более пятнадцати минут.</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3.1.4.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3.1.5. Результатом административной процедуры является: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регистрация в органе, предоставляющем муниципальную услугу, заявления и прилагаемых к нему документов, и выдача заявителю копии заявления с отметкой о получении документов, или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отказ в приеме документов, при выявлении оснований для отказа в приеме документов (по желанию заявителя выдается в письменной форме на бумажном носителе с указанием причин отказа).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3.1.6. Исполнение данной административной процедуры возложено на специалиста, ответственного за прием заявления.</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3.2. Принятие решения о предоставлении</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муниципальной услуги, оформление результата предоставления</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3.2.1. Основанием для начала административной процедуры является получение зарегистрированных заявления и прилагаемых к нему документов специалистом, органа, предоставляющего муниципальную услугу (далее - специалист, ответственный за предоставление муниципальной услуги).</w:t>
      </w: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3.2.2. Настоящая процедура имеет следующие действия:</w:t>
      </w: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3.2.2.1. Рассмотрение заявления и прилагаемых к нему документов специалистом, ответственным за предоставление муниципальной услуги.</w:t>
      </w: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3.2.2.2. Подготовка документов, являющихся результатом предоставления муниципальной услуги.</w:t>
      </w: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Специалист, ответственный за предоставление муниципальной услуги:</w:t>
      </w: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1) при наличии оснований для отказа в предоставлении муниципальной услуги, в соответствии с пунктом 2.10.2. подраздела 2.10 раздела 2 регламента, готовит уведомление об отказе в выдаче архивной справки, архивной выписки или архивной копии и регистрируется в журнале исходящих документов;</w:t>
      </w:r>
    </w:p>
    <w:p w:rsidR="00903C73" w:rsidRPr="000B54CA" w:rsidRDefault="00903C73">
      <w:pPr>
        <w:ind w:firstLine="838"/>
        <w:rPr>
          <w:rFonts w:ascii="Times New Roman" w:hAnsi="Times New Roman" w:cs="Times New Roman"/>
          <w:sz w:val="28"/>
          <w:szCs w:val="28"/>
        </w:rPr>
      </w:pPr>
      <w:r w:rsidRPr="000B54CA">
        <w:rPr>
          <w:rFonts w:ascii="Times New Roman" w:hAnsi="Times New Roman" w:cs="Times New Roman"/>
          <w:sz w:val="28"/>
          <w:szCs w:val="28"/>
        </w:rPr>
        <w:t>2) при отсутствии оснований для отказа в предоставлении муниципальной услуги, готовит архивную справку, архивную выписку или архивную копию.</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3.2.3. Критерием принятия решений является отсутствие (наличие) оснований для отказа в предоставлении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3.2.4. Результатом исполнения административной процедуры является подготовленное (ая) к выдаче заявителю:</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уведомление об отказе в выдаче архивной справки, архивной выписки или архивной копии, либо</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архивная справка, архивная выписка или архивная копия.</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3.2.5. Способ фиксации результата выполнения административной процедуры:</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присвоение регистрационного номера документам, являющихся результатом предоставления муниципальной услуги, в журнале регистрации документов, в соответствии с правилами делопроизводства.</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3.2.6. Исполнение данной административной процедуры возложено на специалиста, ответственного за предоставление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3.3. Выдача (направление) результата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3.3.1. Основанием для начала административной процедуры является готовый к выдаче результат предоставления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3.3.2. Специалист, ответственный за предоставление муниципальной услуги, в течение 1 рабочего дня с даты регистрации документов, результатов предоставления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извещает заявителя по телефону, указанному заявителем в заявлении, о получении результата предоставления муниципальной услуги в органе, предоставляющем муниципальную услугу, если данный способ получения результата услуги указан заявителем.</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случае если, запрос о предоставлении муниципальной услуги подан в электронном виде посредством Регионального портала, документы, являющиеся результатом муниципальной услуги, выдаются (направляются) заявителю в соответствии с пунктом 3.4.7 подраздела 3.4 раздела 3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случае если, заявление подано через многофункциональный центр документы, являющиеся результатом муниципальной услуги, выдаются (направляются) заявителю в соответствии с пунктом 6.2.9 подраздела 6.2 раздела 6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3.3.3. Порядок выдачи результата предоставления муниципальной услуги в органе, предоставляющем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Выдача результата предоставления муниципальной услуги осуществляется в кабинете, занимаемом специалистом, ответственным за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Специалист, ответственный за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юридического лица;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выдает документы, являющиеся результатом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3.3.4. Критериями принятия решения по настоящей административной процедуре является: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наличие, документов, являющихся результатом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обращение заявителя за получением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3.3.5.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3.3.6. Исполнение данной административной процедуры возложено на специалиста, ответственного за предоставление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3.4. Порядок осуществления в электронной форме,</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с положениями статьи 10 Федерального закона</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от 27 июля 2010 года N 210-ФЗ "Об организации предоставления государственных и муниципальных услуг"</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3.4.1. Перечень административных процедур (действий) при предоставлении муниципальных услуг в электронной форме.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получение информации о порядке и сроках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формирование запроса о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принятие решения о предоставлении муниципальной услуги, оформление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получение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получение сведений о ходе выполнения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3.4.2. Получение информации о порядке и сроках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 Едином портале, Региональном портале размещается следующая информация: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 круг заявителей;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 срок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3.4.3. Запись на прием в орган, предоставляющий муниципальную услугу, многофункциональный центр для подачи запроса о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3.4.3.1.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3.4.3.2.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Запись на прием проводится посредством Регионального портала, Единого портала МФЦ КК.</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3.4.3.3.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3.4.3.4.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3.4.3.5.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3.4.3.6. Результатом административной процедуры является получение заявителем:</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 использованием средств Регионального портала в личном кабинете уведомления о записи на прием в многофункциональный центр;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 Формирование запроса о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3.4.4.1. 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в электронном виде.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3.4.4.2.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 Региональном портале размещаются образцы заполнения электронной формы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Прилагаемые к запросу (заявлению) документы, оформленные на бумаге, преобразуются в электронный образ путем сканирования в виде файлов в формате TIFF, JPG, PDF, PNG. 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Запрос (заявление) и прилагаемые к нему документы подписываются в соответствии с пунктами 2.18.4 и 2.18.5 подраздела 2.18 раздела 2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3.4.4.3. Форматно-логическая проверка сформированного на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3.4.4.4. При формировании запроса на Региональном портале заявителю обеспечивается: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возможность печати на бумажном носителе копии электронной формы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3.4.4.5. 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орган, предоставляющий муниципальную услугу, посредством Регионального портала.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3.4.4.7. Результатом административной процедуры является получение органом, предоставляющим муниципальную услугу, в электронной форме запроса (заявления) и прилагаемых к нему документов посредством Регионального портала.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3.4.4.8. Способом фиксации результата административной процедуры является регистрация запроса (заявления) на Региональном портале и получение заявителем соответствующего уведомления в личном кабинете.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 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3.4.5.1. Основанием для начала административной процедуры является получение органом, предоставляющим муниципальную услугу, запроса (заявления) и прилагаемых к нему документов, направленных заявителем посредством Регионального портала в электронной форме.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3.4.5.3. Регистрация запроса,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3.4.5.5. 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После принятия запроса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его регистрацию.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 подраздела 2.9 раздела 2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 со дня завершения проведения такой проверки: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принимает решение об отказе в приеме запроса и документов, в соответствии с пунктом 2.9.1 подраздела 2.9 раздела 2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подготавливает уведомление об отказе в приеме документов. При наличии основания, указанного в абзаце 4 пункта 2.9.1 подраздела 2.9 раздела 2 регламента, в уведомлении указывается пункты </w:t>
      </w:r>
      <w:hyperlink r:id="rId18" w:history="1">
        <w:r w:rsidRPr="000B54CA">
          <w:rPr>
            <w:rStyle w:val="a0"/>
            <w:rFonts w:ascii="Times New Roman" w:hAnsi="Times New Roman" w:cs="Times New Roman"/>
            <w:sz w:val="28"/>
            <w:szCs w:val="28"/>
          </w:rPr>
          <w:t>статьи 11</w:t>
        </w:r>
      </w:hyperlink>
      <w:r w:rsidRPr="000B54CA">
        <w:rPr>
          <w:rFonts w:ascii="Times New Roman" w:hAnsi="Times New Roman" w:cs="Times New Roman"/>
          <w:sz w:val="28"/>
          <w:szCs w:val="28"/>
        </w:rPr>
        <w:t xml:space="preserve"> Федерального закона от 6 апреля 2011 года N 63-ФЗ "Об электронной подписи", которые послужили основанием для принятия указанного решения. Данное уведомление подписывается квалифицированной подписью специалиста, предоставляющего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3.4.5.7. Получение заявления и прилагаемых к нему документов подтверждается органом, предоставляющим муниципальную услугу, путем направления заявителю уведомления, содержащего входящий регистрационный номер заявления, дату получения органом, предоставляющим муниципальную услугу,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3.4.5.9. Способом фиксации результата административной процедуры является присвоение регистрационного номера поступившими запросу (заявлению) и прилагаемых к нему документам, или сформированному органом, предоставляющему муниципальную услугу, уведомлению об отказе в приеме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3.4.5.10. Исполнение данной административной процедуры возложено на специалиста, ответственного за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3.4.6. Принятие решения о предоставлении муниципальной услуги, оформление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3.4.6.1. Основанием для начала процедуры является получение специалистом, ответственным за предоставление муниципальной услуги, зарегистрированного запроса (заявления) и прилагаемых к нему документов, полученного в электронной форме.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3.2 раздела 3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3.4.6.3. Критерием принятия решений является отсутствие (наличие) оснований для отказа в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3.4.6.4. Результатом исполнения административной процедуры заявителя является подготовленные к выдаче (направлению) заявителю документы: уведомление об отказе в выдаче архивной справки, архивной выписки или архивной копии либо архивная справка, архивная выписка или архивная копия, в том числе в форме электронных документов (электронные образы документов) в виде файла в форматах PDF, TIF, JPEG.</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3.4.6.5. Способом фиксации результата выполнения административной процедуры являются сформированные электронные документы (электронные образы документов): уведомление об отказе в выдаче архивной справки, архивной выписки или архивной копии либо архивная справка, архивная выписка или архивная копия.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3.4.6.6. Исполнение данной административной процедуры возложено на специалиста, ответственного за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 Получение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уведомление об отказе в выдаче архивной справки, архивной выписки или архивной копии либо архивная справка, архивная выписка или архивная копия.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3.4.8.2. 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3.4.8.3. Для получения документа на бумажном носителе, подтверждающего содержание электронного документа, заявитель может обратиться в орган, предоставляющий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3.4.8.4. 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органа, предоставляющего муниципальную 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Регионального портала присваивается статус подтверждающий, что документы и результат услуги выданы заявителю.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Региональном портале.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3.4.8.8. Исполнение данной административной процедуры возложено на специалиста, ответственного за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3.4.9. Получение сведений о ходе выполнения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3.4.9.1. 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в личный кабинет по выбору заявителя.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3.4.9.2. При предоставлении муниципальной услуги в электронной форме заявителю направляется: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3.4.9.3. 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3.4.9.4.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3.4.9.5.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3.4.10.1. Основанием для начала административной процедуры является обращение заявителя в орган, предоставляющий муниципальную услугу с целью получения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3.4.10.2.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9" w:history="1">
        <w:r w:rsidRPr="000B54CA">
          <w:rPr>
            <w:rStyle w:val="a0"/>
            <w:rFonts w:ascii="Times New Roman" w:hAnsi="Times New Roman" w:cs="Times New Roman"/>
            <w:sz w:val="28"/>
            <w:szCs w:val="28"/>
          </w:rPr>
          <w:t>статьей 11.2</w:t>
        </w:r>
      </w:hyperlink>
      <w:r w:rsidRPr="000B54CA">
        <w:rPr>
          <w:rFonts w:ascii="Times New Roman" w:hAnsi="Times New Roman" w:cs="Times New Roman"/>
          <w:sz w:val="28"/>
          <w:szCs w:val="28"/>
        </w:rPr>
        <w:t xml:space="preserve"> Федерального закона N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3.4.10.3.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3.4.10.6.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3.5. Порядок исправления допущенных опечаток</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и ошибок в выданных в результате предоставления муниципальной услуги документах</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3.5.1.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выданных в результате предоставления муниципальной услуги: уведомлении об отказе в выдаче архивной справки, архивной выписки или архивной копии либо архивной справки, архивной выписки или архивной копии (далее - техническая ошибка).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3.5.2. Заявление об исправлении допущенной технической ошибки в выданных в результате предоставления муниципальной услуги документах (далее - заявление) составляется на имя главы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Отраднгенского</w:t>
      </w:r>
      <w:r w:rsidRPr="000B54CA">
        <w:rPr>
          <w:rFonts w:ascii="Times New Roman" w:hAnsi="Times New Roman" w:cs="Times New Roman"/>
          <w:sz w:val="28"/>
          <w:szCs w:val="28"/>
        </w:rPr>
        <w:t xml:space="preserve"> района в свободной форме с указанием допущенной технической ошибки и подается заявителем непосредственно в орган, предоставляющий муниципальную услугу, путем обращения к специалисту, ответственному за предоставление муниципальной услуги. Заявление может быть направлено по почте, по электронной почте.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3.5.3. 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Заявитель при подаче заявления (личное обращение) предъявляет документ, подтверждающий его личность.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3.5.4.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3.5.5. Настоящая процедура имеет следующие административные действия: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1) рассмотрение заявления главой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и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направление его со своей резолюцией специалисту, ответственному за предоставление муниципальной услуги, для дальнейшей работы;</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Специалистом, ответственным за предоставление муниципальной услуги, устраняется техническая ошибка по решению главы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путем подготовки: уведомления об отказе в выдаче архивной справки, архивной выписки или архивной копии либо архивной справки, архивной выписки или архивной копии.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отсутствии технической ошибки);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3) направление документа, подготовленного по результатам рассмотрения заявления, на подписание главой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3.5.6. Максимальный срок выполнения административной процедуры (действия) по исправлению технической ошибки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3.5.7. Результатом выполнения административной процедуры является: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а) в случае наличия технической ошибки в выданном в результате предоставления муниципальной услуги документе: уведомление об отказе в выдаче архивной справки, архивной выписки или архивной копии либо архивная справка, архивная выписка или архивная копия;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3.5.8.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3.5.9. Способом фиксации результата административной процедуры является: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делопроизводства;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подпись заявителя о получении результата выполнения административной процедуры в журнале выдаваемых документов или уведомления о почтовом отправлении.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3.5.10. Исполнение данной административной процедуры возложено на специалиста, ответственного за предоставление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Раздел 4. Формы контроля за предоставлением услуги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действия (бездействие) должностных лиц, муниципальных служащих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ответственных за предоставление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4.1.2.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предоставлении муниципальной услуги заявителю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4.1.3.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главой поселения путем проведения проверок.</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Плановые и внеплановые проверки могут проводиться главой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ходе плановых и внеплановых проверок:</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4.2.3. Плановые проверки осуществляются один раз в год.</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а также должностных лиц, муниципальных служащих, на нарушение их прав и законных интересов в ходе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должен быть постоянным, всесторонним, объективным и эффективным.</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 xml:space="preserve">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 xml:space="preserve">Раздел 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20" w:history="1">
        <w:r w:rsidRPr="000B54CA">
          <w:rPr>
            <w:rStyle w:val="a0"/>
            <w:rFonts w:ascii="Times New Roman" w:hAnsi="Times New Roman" w:cs="Times New Roman"/>
            <w:sz w:val="28"/>
            <w:szCs w:val="28"/>
          </w:rPr>
          <w:t>части 1.1 статьи 16</w:t>
        </w:r>
      </w:hyperlink>
      <w:r w:rsidRPr="000B54CA">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5.1. Информация для заинтересованных лиц об их праве</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на досудебное (внесудебное) обжалование действий (бездействия)</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и (или) решений, принятых (осуществленных) в ходе предоставления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должностным лицом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5.2. Орган, предоставляющий муниципальную услугу, организации и уполномоченные на рассмотрение жалобы лица, которым может быть направлена жалоба заявителя в досудебном (внесудебном) порядке</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5.2.1 Жалоба на решение и действия (бездействие)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на имя главы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Должностными лицами, уполномоченными главой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на рассмотрение жалоб, является глава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Жалобы на решения и действия (бездействие) главы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рассматриваются непосредственно главой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или должностному лицу, уполномоченному нормативным правовым актом Краснодарского края.</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на официальном сайте, в многофункциональном центре, Едином портале, на Региональном портале.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и ее должностных лиц, муниципальных служащих в письменной форме на основании письменного обращения заявителя в администрацию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в устной форме при личном обращении (или по телефону) - в органе, предоставляющим муниципальную услугу.</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а также его должностных лиц</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3C73" w:rsidRPr="000B54CA" w:rsidRDefault="00903C73">
      <w:pPr>
        <w:ind w:firstLine="559"/>
        <w:rPr>
          <w:rFonts w:ascii="Times New Roman" w:hAnsi="Times New Roman" w:cs="Times New Roman"/>
          <w:sz w:val="28"/>
          <w:szCs w:val="28"/>
        </w:rPr>
      </w:pPr>
      <w:hyperlink r:id="rId21" w:history="1">
        <w:r w:rsidRPr="000B54CA">
          <w:rPr>
            <w:rStyle w:val="a0"/>
            <w:rFonts w:ascii="Times New Roman" w:hAnsi="Times New Roman" w:cs="Times New Roman"/>
            <w:sz w:val="28"/>
            <w:szCs w:val="28"/>
          </w:rPr>
          <w:t>Федеральный закон</w:t>
        </w:r>
      </w:hyperlink>
      <w:r w:rsidRPr="000B54CA">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опубликован на Официальном интернет-портале правовой информации http://www.pravo.gov.ru);</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от 27 февраля 2019 года N 70/1 "Об утверждении порядка подачи и рассмотрения жалоб на решения и действия (бездействие) администрации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и ее должностных лиц, муниципальных служащих при предоставлении муниципальных услуг"; акт обнародования от </w:t>
      </w:r>
      <w:r>
        <w:rPr>
          <w:rFonts w:ascii="Times New Roman" w:hAnsi="Times New Roman" w:cs="Times New Roman"/>
          <w:sz w:val="28"/>
          <w:szCs w:val="28"/>
        </w:rPr>
        <w:t>5 сентября 2018 года N 3</w:t>
      </w:r>
      <w:r w:rsidRPr="000B54CA">
        <w:rPr>
          <w:rFonts w:ascii="Times New Roman" w:hAnsi="Times New Roman" w:cs="Times New Roman"/>
          <w:sz w:val="28"/>
          <w:szCs w:val="28"/>
        </w:rPr>
        <w:t>7;</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 Органом, предоставляющим муниципальную услуги, обеспечивается в установленном порядке размещение и актуализацию сведений в соответствующем разделе Федерального реестра и Реестра Краснодарского края.</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6.1. Исчерпывающий перечень административных процедур (действий), при предоставление муниципальной услуги</w:t>
      </w: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в многофункциональном центре</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6.1.1. Предоставление муниципальной услуги в многофункциональном центре включает в себя следующие административные процедуры (действия):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прием многофункциональным центром результата предоставления муниципальной услуги от органа, предоставляющего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559"/>
        <w:jc w:val="center"/>
        <w:rPr>
          <w:rFonts w:ascii="Times New Roman" w:hAnsi="Times New Roman" w:cs="Times New Roman"/>
          <w:sz w:val="28"/>
          <w:szCs w:val="28"/>
        </w:rPr>
      </w:pPr>
      <w:r w:rsidRPr="000B54CA">
        <w:rPr>
          <w:rFonts w:ascii="Times New Roman" w:hAnsi="Times New Roman" w:cs="Times New Roman"/>
          <w:sz w:val="28"/>
          <w:szCs w:val="28"/>
        </w:rPr>
        <w:t>Подраздел 6.2. Порядок выполнения многофункциональными центрами предоставления государственных и муниципальных услуг административных процедур (действий)</w:t>
      </w:r>
    </w:p>
    <w:p w:rsidR="00903C73" w:rsidRPr="000B54CA" w:rsidRDefault="00903C73">
      <w:pPr>
        <w:rPr>
          <w:rFonts w:ascii="Times New Roman" w:hAnsi="Times New Roman" w:cs="Times New Roman"/>
          <w:sz w:val="28"/>
          <w:szCs w:val="28"/>
        </w:rPr>
      </w:pP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от 22 декабря 2012 года N 1376.</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ходе личного приема заявителя;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 телефону;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по электронной почте.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подразделом 2.6 раздела 2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6.2.2.2. Прием заявления и документов в многофункциональном центре осуществляется в соответствии с </w:t>
      </w:r>
      <w:hyperlink r:id="rId22" w:history="1">
        <w:r w:rsidRPr="000B54CA">
          <w:rPr>
            <w:rStyle w:val="a0"/>
            <w:rFonts w:ascii="Times New Roman" w:hAnsi="Times New Roman" w:cs="Times New Roman"/>
            <w:sz w:val="28"/>
            <w:szCs w:val="28"/>
          </w:rPr>
          <w:t>Федеральным законом</w:t>
        </w:r>
      </w:hyperlink>
      <w:r w:rsidRPr="000B54CA">
        <w:rPr>
          <w:rFonts w:ascii="Times New Roman" w:hAnsi="Times New Roman" w:cs="Times New Roman"/>
          <w:sz w:val="28"/>
          <w:szCs w:val="28"/>
        </w:rPr>
        <w:t xml:space="preserve"> N 210-ФЗ, а также с условиями соглашения о взаимодействии.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6.2.2.3. Работник многофункционального центра при приеме запроса (заявления) либо комплексного запроса: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проверяет правильность составления заявления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 xml:space="preserve">осуществляет копирование (сканирование) документов, предусмотренных </w:t>
      </w:r>
      <w:hyperlink r:id="rId23" w:history="1">
        <w:r w:rsidRPr="000B54CA">
          <w:rPr>
            <w:rStyle w:val="a0"/>
            <w:rFonts w:ascii="Times New Roman" w:hAnsi="Times New Roman" w:cs="Times New Roman"/>
            <w:sz w:val="28"/>
            <w:szCs w:val="28"/>
          </w:rPr>
          <w:t>пунктом 1 части 6 статьи 7</w:t>
        </w:r>
      </w:hyperlink>
      <w:r w:rsidRPr="000B54CA">
        <w:rPr>
          <w:rFonts w:ascii="Times New Roman" w:hAnsi="Times New Roman" w:cs="Times New Roman"/>
          <w:sz w:val="28"/>
          <w:szCs w:val="28"/>
        </w:rPr>
        <w:t xml:space="preserve"> Федерального закона N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 работник многофункционального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6.2.2.8. Исполнение данной административной процедуры возложено на работника многофункционального центра.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6.2.3. 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6.2.3.1. Основанием для начала административной процедуры является принятые многофункциональным центром заявление и прилагаемые к нему документы от заявителя (пакет документов).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6.2.3.2. Передача пакета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 но не позднее дня следующего за днем приема документов на основании реестра, который составляется в двух экземплярах и содержит дату и время передачи, заверяются подписями специалиста администрации и работника многофункционального центра.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6.2.3.3. Критериями административной процедуры по передаче пакета документов в орган, предоставляющий муниципальную услугу, являются: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адресность направления (соответствие органа, предоставляющего муниципальную услугу либо его территориального отдела);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соблюдение комплектности передаваемых документов и предъявляемых к ним требований.</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6.2.3.4. Результатом исполнения административной процедуры является получение пакета документов органом, предоставляющим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6.2.3.5.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6.2.3.6.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за прием документов от многофункционального центра.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многофункционального центра.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6.2.4.3. 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многофункционального центра в реестре.</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6.2.4.4.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6.2.4.5. Исполнение данной административной процедуры возложено на работника многофункционального центра и специалиста органа, предоставляющего муниципальную услугу, ответственного за передачу документов в многофункциональный центр.</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6.2.5.9. Исполнение данной административной процедуры возложено на работника многофункционального центра.</w:t>
      </w:r>
    </w:p>
    <w:p w:rsidR="00903C73" w:rsidRPr="000B54CA" w:rsidRDefault="00903C73">
      <w:pPr>
        <w:ind w:firstLine="559"/>
        <w:rPr>
          <w:rFonts w:ascii="Times New Roman" w:hAnsi="Times New Roman" w:cs="Times New Roman"/>
          <w:sz w:val="28"/>
          <w:szCs w:val="28"/>
        </w:rPr>
      </w:pPr>
      <w:r w:rsidRPr="000B54CA">
        <w:rPr>
          <w:rFonts w:ascii="Times New Roman" w:hAnsi="Times New Roman" w:cs="Times New Roman"/>
          <w:sz w:val="28"/>
          <w:szCs w:val="28"/>
        </w:rPr>
        <w:t>6.2.6.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03C73" w:rsidRPr="000B54CA" w:rsidRDefault="00903C73">
      <w:pPr>
        <w:rPr>
          <w:rFonts w:ascii="Times New Roman" w:hAnsi="Times New Roman" w:cs="Times New Roman"/>
          <w:sz w:val="28"/>
          <w:szCs w:val="28"/>
        </w:rPr>
      </w:pPr>
      <w:r w:rsidRPr="000B54CA">
        <w:rPr>
          <w:rFonts w:ascii="Times New Roman" w:hAnsi="Times New Roman" w:cs="Times New Roman"/>
          <w:sz w:val="28"/>
          <w:szCs w:val="28"/>
        </w:rPr>
        <w:t>Работник многофункционального центра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903C73" w:rsidRPr="000B54CA" w:rsidRDefault="00903C73">
      <w:pPr>
        <w:rPr>
          <w:rFonts w:ascii="Times New Roman" w:hAnsi="Times New Roman" w:cs="Times New Roman"/>
          <w:sz w:val="28"/>
          <w:szCs w:val="28"/>
        </w:rPr>
      </w:pPr>
    </w:p>
    <w:p w:rsidR="00903C73" w:rsidRPr="000B54CA" w:rsidRDefault="00903C73">
      <w:pPr>
        <w:ind w:firstLine="0"/>
        <w:rPr>
          <w:rFonts w:ascii="Times New Roman" w:hAnsi="Times New Roman" w:cs="Times New Roman"/>
          <w:sz w:val="28"/>
          <w:szCs w:val="28"/>
        </w:rPr>
      </w:pPr>
      <w:r w:rsidRPr="000B54CA">
        <w:rPr>
          <w:rFonts w:ascii="Times New Roman" w:hAnsi="Times New Roman" w:cs="Times New Roman"/>
          <w:sz w:val="28"/>
          <w:szCs w:val="28"/>
        </w:rPr>
        <w:t xml:space="preserve">Глава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w:t>
      </w:r>
    </w:p>
    <w:p w:rsidR="00903C73" w:rsidRDefault="00903C73">
      <w:pPr>
        <w:ind w:firstLine="0"/>
        <w:rPr>
          <w:rFonts w:ascii="Times New Roman" w:hAnsi="Times New Roman" w:cs="Times New Roman"/>
          <w:sz w:val="28"/>
          <w:szCs w:val="28"/>
        </w:rPr>
      </w:pP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w:t>
      </w:r>
      <w:r>
        <w:rPr>
          <w:rFonts w:ascii="Times New Roman" w:hAnsi="Times New Roman" w:cs="Times New Roman"/>
          <w:sz w:val="28"/>
          <w:szCs w:val="28"/>
        </w:rPr>
        <w:t xml:space="preserve">                                       Г.И.Яковенко</w:t>
      </w: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Default="00903C73">
      <w:pPr>
        <w:ind w:firstLine="0"/>
        <w:rPr>
          <w:rFonts w:ascii="Times New Roman" w:hAnsi="Times New Roman" w:cs="Times New Roman"/>
          <w:sz w:val="28"/>
          <w:szCs w:val="28"/>
        </w:rPr>
      </w:pPr>
    </w:p>
    <w:p w:rsidR="00903C73" w:rsidRPr="000B54CA" w:rsidRDefault="00903C73">
      <w:pPr>
        <w:ind w:firstLine="0"/>
        <w:rPr>
          <w:rFonts w:ascii="Times New Roman" w:hAnsi="Times New Roman" w:cs="Times New Roman"/>
          <w:sz w:val="28"/>
          <w:szCs w:val="28"/>
        </w:rPr>
      </w:pPr>
    </w:p>
    <w:p w:rsidR="00903C73" w:rsidRDefault="00903C73">
      <w:pPr>
        <w:ind w:firstLine="698"/>
        <w:jc w:val="right"/>
        <w:rPr>
          <w:rFonts w:ascii="Times New Roman" w:hAnsi="Times New Roman" w:cs="Times New Roman"/>
          <w:sz w:val="28"/>
          <w:szCs w:val="28"/>
        </w:rPr>
      </w:pP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54CA">
        <w:rPr>
          <w:rFonts w:ascii="Times New Roman" w:hAnsi="Times New Roman" w:cs="Times New Roman"/>
          <w:sz w:val="28"/>
          <w:szCs w:val="28"/>
        </w:rPr>
        <w:t> 1</w:t>
      </w: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к административному регламенту</w:t>
      </w: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предоставления муниципальной услуги:</w:t>
      </w: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"Предоставление архивных справок,</w:t>
      </w: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архивных выписок и архивных копий"</w:t>
      </w:r>
    </w:p>
    <w:p w:rsidR="00903C73" w:rsidRPr="000B54CA" w:rsidRDefault="00903C73">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567"/>
        <w:gridCol w:w="413"/>
        <w:gridCol w:w="579"/>
        <w:gridCol w:w="961"/>
        <w:gridCol w:w="700"/>
        <w:gridCol w:w="1820"/>
        <w:gridCol w:w="1480"/>
        <w:gridCol w:w="284"/>
        <w:gridCol w:w="142"/>
        <w:gridCol w:w="3088"/>
      </w:tblGrid>
      <w:tr w:rsidR="00903C73" w:rsidRPr="000B54CA">
        <w:tblPrEx>
          <w:tblCellMar>
            <w:top w:w="0" w:type="dxa"/>
            <w:bottom w:w="0" w:type="dxa"/>
          </w:tblCellMar>
        </w:tblPrEx>
        <w:trPr>
          <w:gridAfter w:val="1"/>
          <w:wAfter w:w="3088" w:type="dxa"/>
        </w:trPr>
        <w:tc>
          <w:tcPr>
            <w:tcW w:w="4219" w:type="dxa"/>
            <w:gridSpan w:val="4"/>
            <w:vMerge w:val="restart"/>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nil"/>
              <w:left w:val="nil"/>
              <w:bottom w:val="nil"/>
              <w:right w:val="nil"/>
            </w:tcBorders>
          </w:tcPr>
          <w:p w:rsidR="00903C73" w:rsidRPr="000B54CA" w:rsidRDefault="00903C73" w:rsidP="000F4C08">
            <w:pPr>
              <w:pStyle w:val="a1"/>
              <w:rPr>
                <w:rFonts w:ascii="Times New Roman" w:hAnsi="Times New Roman" w:cs="Times New Roman"/>
                <w:sz w:val="28"/>
                <w:szCs w:val="28"/>
              </w:rPr>
            </w:pPr>
            <w:r w:rsidRPr="000B54CA">
              <w:rPr>
                <w:rFonts w:ascii="Times New Roman" w:hAnsi="Times New Roman" w:cs="Times New Roman"/>
                <w:sz w:val="28"/>
                <w:szCs w:val="28"/>
              </w:rPr>
              <w:t xml:space="preserve">Главе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w:t>
            </w:r>
          </w:p>
        </w:tc>
      </w:tr>
      <w:tr w:rsidR="00903C73" w:rsidRPr="000B54CA">
        <w:tblPrEx>
          <w:tblCellMar>
            <w:top w:w="0" w:type="dxa"/>
            <w:bottom w:w="0" w:type="dxa"/>
          </w:tblCellMar>
        </w:tblPrEx>
        <w:trPr>
          <w:gridAfter w:val="1"/>
          <w:wAfter w:w="3088" w:type="dxa"/>
        </w:trPr>
        <w:tc>
          <w:tcPr>
            <w:tcW w:w="4219" w:type="dxa"/>
            <w:gridSpan w:val="4"/>
            <w:vMerge/>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nil"/>
              <w:left w:val="nil"/>
              <w:bottom w:val="nil"/>
              <w:right w:val="nil"/>
            </w:tcBorders>
          </w:tcPr>
          <w:p w:rsidR="00903C73" w:rsidRPr="000B54CA" w:rsidRDefault="00903C73">
            <w:pPr>
              <w:pStyle w:val="a1"/>
              <w:rPr>
                <w:rFonts w:ascii="Times New Roman" w:hAnsi="Times New Roman" w:cs="Times New Roman"/>
                <w:sz w:val="28"/>
                <w:szCs w:val="28"/>
              </w:rPr>
            </w:pP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w:t>
            </w:r>
          </w:p>
        </w:tc>
      </w:tr>
      <w:tr w:rsidR="00903C73" w:rsidRPr="000B54CA">
        <w:tblPrEx>
          <w:tblCellMar>
            <w:top w:w="0" w:type="dxa"/>
            <w:bottom w:w="0" w:type="dxa"/>
          </w:tblCellMar>
        </w:tblPrEx>
        <w:trPr>
          <w:gridAfter w:val="1"/>
          <w:wAfter w:w="3088" w:type="dxa"/>
        </w:trPr>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(Ф.И.О.)</w:t>
            </w:r>
          </w:p>
        </w:tc>
      </w:tr>
      <w:tr w:rsidR="00903C73" w:rsidRPr="000B54CA">
        <w:tblPrEx>
          <w:tblCellMar>
            <w:top w:w="0" w:type="dxa"/>
            <w:bottom w:w="0" w:type="dxa"/>
          </w:tblCellMar>
        </w:tblPrEx>
        <w:trPr>
          <w:gridAfter w:val="1"/>
          <w:wAfter w:w="3088" w:type="dxa"/>
        </w:trPr>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single" w:sz="4" w:space="0" w:color="auto"/>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зарегистрированного (ой) по адресу:</w:t>
            </w:r>
          </w:p>
        </w:tc>
      </w:tr>
      <w:tr w:rsidR="00903C73" w:rsidRPr="000B54CA">
        <w:tblPrEx>
          <w:tblCellMar>
            <w:top w:w="0" w:type="dxa"/>
            <w:bottom w:w="0" w:type="dxa"/>
          </w:tblCellMar>
        </w:tblPrEx>
        <w:trPr>
          <w:gridAfter w:val="1"/>
          <w:wAfter w:w="3088" w:type="dxa"/>
        </w:trPr>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single" w:sz="4" w:space="0" w:color="auto"/>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1661" w:type="dxa"/>
            <w:gridSpan w:val="2"/>
            <w:tcBorders>
              <w:top w:val="single" w:sz="4" w:space="0" w:color="auto"/>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тел.</w:t>
            </w:r>
          </w:p>
        </w:tc>
        <w:tc>
          <w:tcPr>
            <w:tcW w:w="3726" w:type="dxa"/>
            <w:gridSpan w:val="4"/>
            <w:tcBorders>
              <w:top w:val="single" w:sz="4" w:space="0" w:color="auto"/>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6"/>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9606" w:type="dxa"/>
            <w:gridSpan w:val="10"/>
            <w:tcBorders>
              <w:top w:val="nil"/>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b/>
                <w:bCs/>
                <w:sz w:val="28"/>
                <w:szCs w:val="28"/>
              </w:rPr>
              <w:t>Заявление</w:t>
            </w:r>
          </w:p>
        </w:tc>
      </w:tr>
      <w:tr w:rsidR="00903C73" w:rsidRPr="000B54CA">
        <w:tblPrEx>
          <w:tblCellMar>
            <w:top w:w="0" w:type="dxa"/>
            <w:bottom w:w="0" w:type="dxa"/>
          </w:tblCellMar>
        </w:tblPrEx>
        <w:trPr>
          <w:gridAfter w:val="1"/>
          <w:wAfter w:w="3088" w:type="dxa"/>
        </w:trPr>
        <w:tc>
          <w:tcPr>
            <w:tcW w:w="9606" w:type="dxa"/>
            <w:gridSpan w:val="10"/>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3227"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Прошу выдать на имя</w:t>
            </w:r>
          </w:p>
        </w:tc>
        <w:tc>
          <w:tcPr>
            <w:tcW w:w="6379" w:type="dxa"/>
            <w:gridSpan w:val="8"/>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3227"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6379" w:type="dxa"/>
            <w:gridSpan w:val="8"/>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(Ф.И.О.)</w:t>
            </w:r>
          </w:p>
        </w:tc>
      </w:tr>
      <w:tr w:rsidR="00903C73" w:rsidRPr="000B54CA">
        <w:tblPrEx>
          <w:tblCellMar>
            <w:top w:w="0" w:type="dxa"/>
            <w:bottom w:w="0" w:type="dxa"/>
          </w:tblCellMar>
        </w:tblPrEx>
        <w:trPr>
          <w:gridAfter w:val="1"/>
          <w:wAfter w:w="3088" w:type="dxa"/>
        </w:trPr>
        <w:tc>
          <w:tcPr>
            <w:tcW w:w="3227" w:type="dxa"/>
            <w:gridSpan w:val="2"/>
            <w:tcBorders>
              <w:top w:val="nil"/>
              <w:left w:val="nil"/>
              <w:bottom w:val="nil"/>
              <w:right w:val="nil"/>
            </w:tcBorders>
          </w:tcPr>
          <w:p w:rsidR="00903C73" w:rsidRPr="000B54CA" w:rsidRDefault="00903C73">
            <w:pPr>
              <w:pStyle w:val="a2"/>
              <w:rPr>
                <w:rFonts w:ascii="Times New Roman" w:hAnsi="Times New Roman" w:cs="Times New Roman"/>
                <w:sz w:val="28"/>
                <w:szCs w:val="28"/>
              </w:rPr>
            </w:pPr>
            <w:r w:rsidRPr="000B54CA">
              <w:rPr>
                <w:rFonts w:ascii="Times New Roman" w:hAnsi="Times New Roman" w:cs="Times New Roman"/>
                <w:sz w:val="28"/>
                <w:szCs w:val="28"/>
              </w:rPr>
              <w:t>архивную справку, архивную выписку или архивную копию (нужное подчеркнуть) о:</w:t>
            </w:r>
          </w:p>
        </w:tc>
        <w:tc>
          <w:tcPr>
            <w:tcW w:w="6379" w:type="dxa"/>
            <w:gridSpan w:val="8"/>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3227"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6379" w:type="dxa"/>
            <w:gridSpan w:val="8"/>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(вид информации)</w:t>
            </w:r>
          </w:p>
        </w:tc>
      </w:tr>
      <w:tr w:rsidR="00903C73" w:rsidRPr="000B54CA">
        <w:tblPrEx>
          <w:tblCellMar>
            <w:top w:w="0" w:type="dxa"/>
            <w:bottom w:w="0" w:type="dxa"/>
          </w:tblCellMar>
        </w:tblPrEx>
        <w:trPr>
          <w:gridAfter w:val="1"/>
          <w:wAfter w:w="3088" w:type="dxa"/>
        </w:trPr>
        <w:tc>
          <w:tcPr>
            <w:tcW w:w="9606" w:type="dxa"/>
            <w:gridSpan w:val="10"/>
            <w:tcBorders>
              <w:top w:val="nil"/>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 xml:space="preserve">В соответствии с </w:t>
            </w:r>
            <w:hyperlink r:id="rId24" w:history="1">
              <w:r w:rsidRPr="000B54CA">
                <w:rPr>
                  <w:rStyle w:val="a0"/>
                  <w:rFonts w:ascii="Times New Roman" w:hAnsi="Times New Roman" w:cs="Times New Roman"/>
                  <w:sz w:val="28"/>
                  <w:szCs w:val="28"/>
                </w:rPr>
                <w:t>Федеральным законом</w:t>
              </w:r>
            </w:hyperlink>
            <w:r w:rsidRPr="000B54CA">
              <w:rPr>
                <w:rFonts w:ascii="Times New Roman" w:hAnsi="Times New Roman" w:cs="Times New Roman"/>
                <w:sz w:val="28"/>
                <w:szCs w:val="28"/>
              </w:rPr>
              <w:t xml:space="preserve"> от 27.07.2006 N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903C73" w:rsidRPr="000B54CA">
        <w:tblPrEx>
          <w:tblCellMar>
            <w:top w:w="0" w:type="dxa"/>
            <w:bottom w:w="0" w:type="dxa"/>
          </w:tblCellMar>
        </w:tblPrEx>
        <w:trPr>
          <w:gridAfter w:val="1"/>
          <w:wAfter w:w="3088" w:type="dxa"/>
        </w:trPr>
        <w:tc>
          <w:tcPr>
            <w:tcW w:w="9606" w:type="dxa"/>
            <w:gridSpan w:val="10"/>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2660" w:type="dxa"/>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c>
          <w:tcPr>
            <w:tcW w:w="2520"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252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1906" w:type="dxa"/>
            <w:gridSpan w:val="3"/>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2660" w:type="dxa"/>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дата</w:t>
            </w:r>
          </w:p>
        </w:tc>
        <w:tc>
          <w:tcPr>
            <w:tcW w:w="2520"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252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1906" w:type="dxa"/>
            <w:gridSpan w:val="3"/>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подпись</w:t>
            </w:r>
          </w:p>
        </w:tc>
      </w:tr>
      <w:tr w:rsidR="00903C73" w:rsidRPr="000B54CA">
        <w:tblPrEx>
          <w:tblCellMar>
            <w:top w:w="0" w:type="dxa"/>
            <w:bottom w:w="0" w:type="dxa"/>
          </w:tblCellMar>
        </w:tblPrEx>
        <w:trPr>
          <w:gridAfter w:val="1"/>
          <w:wAfter w:w="3088" w:type="dxa"/>
        </w:trPr>
        <w:tc>
          <w:tcPr>
            <w:tcW w:w="2660" w:type="dxa"/>
            <w:tcBorders>
              <w:top w:val="nil"/>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Документы принял:</w:t>
            </w:r>
          </w:p>
        </w:tc>
        <w:tc>
          <w:tcPr>
            <w:tcW w:w="6946" w:type="dxa"/>
            <w:gridSpan w:val="9"/>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rPr>
          <w:gridAfter w:val="1"/>
          <w:wAfter w:w="3088" w:type="dxa"/>
        </w:trPr>
        <w:tc>
          <w:tcPr>
            <w:tcW w:w="2660" w:type="dxa"/>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6946" w:type="dxa"/>
            <w:gridSpan w:val="9"/>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(перечень документов)</w:t>
            </w:r>
          </w:p>
        </w:tc>
      </w:tr>
      <w:tr w:rsidR="00903C73" w:rsidRPr="000B54CA">
        <w:tblPrEx>
          <w:tblCellMar>
            <w:top w:w="0" w:type="dxa"/>
            <w:bottom w:w="0" w:type="dxa"/>
          </w:tblCellMar>
        </w:tblPrEx>
        <w:trPr>
          <w:gridAfter w:val="1"/>
          <w:wAfter w:w="3088" w:type="dxa"/>
        </w:trPr>
        <w:tc>
          <w:tcPr>
            <w:tcW w:w="2660" w:type="dxa"/>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c>
          <w:tcPr>
            <w:tcW w:w="98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540" w:type="dxa"/>
            <w:gridSpan w:val="5"/>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c>
          <w:tcPr>
            <w:tcW w:w="426"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w:t>
            </w:r>
          </w:p>
        </w:tc>
      </w:tr>
      <w:tr w:rsidR="00903C73" w:rsidRPr="000B54CA">
        <w:tblPrEx>
          <w:tblCellMar>
            <w:top w:w="0" w:type="dxa"/>
            <w:bottom w:w="0" w:type="dxa"/>
          </w:tblCellMar>
        </w:tblPrEx>
        <w:trPr>
          <w:gridAfter w:val="1"/>
          <w:wAfter w:w="3088" w:type="dxa"/>
        </w:trPr>
        <w:tc>
          <w:tcPr>
            <w:tcW w:w="2660" w:type="dxa"/>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дата</w:t>
            </w:r>
          </w:p>
        </w:tc>
        <w:tc>
          <w:tcPr>
            <w:tcW w:w="98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540" w:type="dxa"/>
            <w:gridSpan w:val="5"/>
            <w:tcBorders>
              <w:top w:val="nil"/>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(ФИО, должность, подпись)</w:t>
            </w:r>
          </w:p>
        </w:tc>
        <w:tc>
          <w:tcPr>
            <w:tcW w:w="426"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c>
          <w:tcPr>
            <w:tcW w:w="9464" w:type="dxa"/>
            <w:gridSpan w:val="9"/>
            <w:tcBorders>
              <w:top w:val="nil"/>
              <w:left w:val="nil"/>
              <w:bottom w:val="nil"/>
              <w:right w:val="nil"/>
            </w:tcBorders>
          </w:tcPr>
          <w:p w:rsidR="00903C73" w:rsidRDefault="00903C73">
            <w:pPr>
              <w:pStyle w:val="a1"/>
              <w:rPr>
                <w:rFonts w:ascii="Times New Roman" w:hAnsi="Times New Roman" w:cs="Times New Roman"/>
                <w:sz w:val="28"/>
                <w:szCs w:val="28"/>
              </w:rPr>
            </w:pPr>
          </w:p>
          <w:p w:rsidR="00903C73" w:rsidRDefault="00903C73">
            <w:pPr>
              <w:pStyle w:val="a1"/>
              <w:rPr>
                <w:rFonts w:ascii="Times New Roman" w:hAnsi="Times New Roman" w:cs="Times New Roman"/>
                <w:sz w:val="28"/>
                <w:szCs w:val="28"/>
              </w:rPr>
            </w:pPr>
          </w:p>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 xml:space="preserve">Глава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w:t>
            </w:r>
          </w:p>
          <w:p w:rsidR="00903C73" w:rsidRPr="000B54CA" w:rsidRDefault="00903C73" w:rsidP="000F4C08">
            <w:pPr>
              <w:pStyle w:val="a1"/>
              <w:rPr>
                <w:rFonts w:ascii="Times New Roman" w:hAnsi="Times New Roman" w:cs="Times New Roman"/>
                <w:sz w:val="28"/>
                <w:szCs w:val="28"/>
              </w:rPr>
            </w:pP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w:t>
            </w:r>
            <w:r>
              <w:rPr>
                <w:rFonts w:ascii="Times New Roman" w:hAnsi="Times New Roman" w:cs="Times New Roman"/>
                <w:sz w:val="28"/>
                <w:szCs w:val="28"/>
              </w:rPr>
              <w:t xml:space="preserve">                                          Г.И.Яковенко</w:t>
            </w:r>
          </w:p>
        </w:tc>
        <w:tc>
          <w:tcPr>
            <w:tcW w:w="323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bl>
    <w:p w:rsidR="00903C73" w:rsidRDefault="00903C73">
      <w:pPr>
        <w:ind w:firstLine="698"/>
        <w:jc w:val="right"/>
        <w:rPr>
          <w:rFonts w:ascii="Times New Roman" w:hAnsi="Times New Roman" w:cs="Times New Roman"/>
          <w:sz w:val="28"/>
          <w:szCs w:val="28"/>
        </w:rPr>
      </w:pPr>
    </w:p>
    <w:p w:rsidR="00903C73" w:rsidRDefault="00903C73">
      <w:pPr>
        <w:ind w:firstLine="698"/>
        <w:jc w:val="right"/>
        <w:rPr>
          <w:rFonts w:ascii="Times New Roman" w:hAnsi="Times New Roman" w:cs="Times New Roman"/>
          <w:sz w:val="28"/>
          <w:szCs w:val="28"/>
        </w:rPr>
      </w:pPr>
    </w:p>
    <w:p w:rsidR="00903C73" w:rsidRDefault="00903C73">
      <w:pPr>
        <w:ind w:firstLine="698"/>
        <w:jc w:val="right"/>
        <w:rPr>
          <w:rFonts w:ascii="Times New Roman" w:hAnsi="Times New Roman" w:cs="Times New Roman"/>
          <w:sz w:val="28"/>
          <w:szCs w:val="28"/>
        </w:rPr>
      </w:pP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0B54CA">
        <w:rPr>
          <w:rFonts w:ascii="Times New Roman" w:hAnsi="Times New Roman" w:cs="Times New Roman"/>
          <w:sz w:val="28"/>
          <w:szCs w:val="28"/>
        </w:rPr>
        <w:t> 2</w:t>
      </w: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к административному регламенту</w:t>
      </w: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предоставления муниципальной услуги:</w:t>
      </w:r>
    </w:p>
    <w:p w:rsidR="00903C73" w:rsidRPr="000B54CA" w:rsidRDefault="00903C73" w:rsidP="00767A84">
      <w:pPr>
        <w:ind w:left="4536" w:firstLine="0"/>
        <w:jc w:val="center"/>
        <w:rPr>
          <w:rFonts w:ascii="Times New Roman" w:hAnsi="Times New Roman" w:cs="Times New Roman"/>
          <w:sz w:val="28"/>
          <w:szCs w:val="28"/>
        </w:rPr>
      </w:pPr>
      <w:r w:rsidRPr="000B54CA">
        <w:rPr>
          <w:rFonts w:ascii="Times New Roman" w:hAnsi="Times New Roman" w:cs="Times New Roman"/>
          <w:sz w:val="28"/>
          <w:szCs w:val="28"/>
        </w:rPr>
        <w:t>"Предоставление архивных справок,</w:t>
      </w:r>
    </w:p>
    <w:p w:rsidR="00903C73" w:rsidRPr="000B54CA" w:rsidRDefault="00903C73">
      <w:pPr>
        <w:ind w:firstLine="698"/>
        <w:jc w:val="right"/>
        <w:rPr>
          <w:rFonts w:ascii="Times New Roman" w:hAnsi="Times New Roman" w:cs="Times New Roman"/>
          <w:sz w:val="28"/>
          <w:szCs w:val="28"/>
        </w:rPr>
      </w:pPr>
      <w:r w:rsidRPr="000B54CA">
        <w:rPr>
          <w:rFonts w:ascii="Times New Roman" w:hAnsi="Times New Roman" w:cs="Times New Roman"/>
          <w:sz w:val="28"/>
          <w:szCs w:val="28"/>
        </w:rPr>
        <w:t>архивных выписок и архивных копий"</w:t>
      </w:r>
    </w:p>
    <w:p w:rsidR="00903C73" w:rsidRPr="000B54CA" w:rsidRDefault="00903C73">
      <w:pPr>
        <w:rPr>
          <w:rFonts w:ascii="Times New Roman" w:hAnsi="Times New Roman" w:cs="Times New Roman"/>
          <w:sz w:val="28"/>
          <w:szCs w:val="28"/>
        </w:rPr>
      </w:pPr>
    </w:p>
    <w:p w:rsidR="00903C73" w:rsidRPr="000B54CA" w:rsidRDefault="00903C73">
      <w:pPr>
        <w:ind w:firstLine="0"/>
        <w:rPr>
          <w:rFonts w:ascii="Times New Roman" w:hAnsi="Times New Roman" w:cs="Times New Roman"/>
          <w:sz w:val="28"/>
          <w:szCs w:val="28"/>
        </w:rPr>
      </w:pPr>
      <w:r w:rsidRPr="000B54CA">
        <w:rPr>
          <w:rFonts w:ascii="Times New Roman" w:hAnsi="Times New Roman" w:cs="Times New Roman"/>
          <w:sz w:val="28"/>
          <w:szCs w:val="28"/>
        </w:rPr>
        <w:t>ОБРАЗЕЦ ЗАПОЛНЕНИЯ</w:t>
      </w: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2660"/>
        <w:gridCol w:w="567"/>
        <w:gridCol w:w="413"/>
        <w:gridCol w:w="579"/>
        <w:gridCol w:w="961"/>
        <w:gridCol w:w="700"/>
        <w:gridCol w:w="1820"/>
        <w:gridCol w:w="1480"/>
        <w:gridCol w:w="426"/>
      </w:tblGrid>
      <w:tr w:rsidR="00903C73" w:rsidRPr="000B54CA">
        <w:tblPrEx>
          <w:tblCellMar>
            <w:top w:w="0" w:type="dxa"/>
            <w:bottom w:w="0" w:type="dxa"/>
          </w:tblCellMar>
        </w:tblPrEx>
        <w:tc>
          <w:tcPr>
            <w:tcW w:w="4219" w:type="dxa"/>
            <w:gridSpan w:val="4"/>
            <w:vMerge w:val="restart"/>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5"/>
            <w:tcBorders>
              <w:top w:val="nil"/>
              <w:left w:val="nil"/>
              <w:bottom w:val="nil"/>
              <w:right w:val="nil"/>
            </w:tcBorders>
          </w:tcPr>
          <w:p w:rsidR="00903C73" w:rsidRPr="000B54CA" w:rsidRDefault="00903C73" w:rsidP="000F4C08">
            <w:pPr>
              <w:pStyle w:val="a1"/>
              <w:rPr>
                <w:rFonts w:ascii="Times New Roman" w:hAnsi="Times New Roman" w:cs="Times New Roman"/>
                <w:sz w:val="28"/>
                <w:szCs w:val="28"/>
              </w:rPr>
            </w:pPr>
            <w:r w:rsidRPr="000B54CA">
              <w:rPr>
                <w:rFonts w:ascii="Times New Roman" w:hAnsi="Times New Roman" w:cs="Times New Roman"/>
                <w:sz w:val="28"/>
                <w:szCs w:val="28"/>
              </w:rPr>
              <w:t xml:space="preserve">Главе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w:t>
            </w:r>
          </w:p>
        </w:tc>
      </w:tr>
      <w:tr w:rsidR="00903C73" w:rsidRPr="000B54CA">
        <w:tblPrEx>
          <w:tblCellMar>
            <w:top w:w="0" w:type="dxa"/>
            <w:bottom w:w="0" w:type="dxa"/>
          </w:tblCellMar>
        </w:tblPrEx>
        <w:tc>
          <w:tcPr>
            <w:tcW w:w="4219" w:type="dxa"/>
            <w:gridSpan w:val="4"/>
            <w:vMerge/>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5"/>
            <w:tcBorders>
              <w:top w:val="nil"/>
              <w:left w:val="nil"/>
              <w:bottom w:val="nil"/>
              <w:right w:val="nil"/>
            </w:tcBorders>
          </w:tcPr>
          <w:p w:rsidR="00903C73" w:rsidRPr="000B54CA" w:rsidRDefault="00903C73" w:rsidP="000F4C08">
            <w:pPr>
              <w:pStyle w:val="a1"/>
              <w:rPr>
                <w:rFonts w:ascii="Times New Roman" w:hAnsi="Times New Roman" w:cs="Times New Roman"/>
                <w:sz w:val="28"/>
                <w:szCs w:val="28"/>
              </w:rPr>
            </w:pP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w:t>
            </w:r>
            <w:r>
              <w:rPr>
                <w:rFonts w:ascii="Times New Roman" w:hAnsi="Times New Roman" w:cs="Times New Roman"/>
                <w:sz w:val="28"/>
                <w:szCs w:val="28"/>
              </w:rPr>
              <w:t>Г.И.Яковенко</w:t>
            </w:r>
          </w:p>
        </w:tc>
      </w:tr>
      <w:tr w:rsidR="00903C73" w:rsidRPr="000B54CA">
        <w:tblPrEx>
          <w:tblCellMar>
            <w:top w:w="0" w:type="dxa"/>
            <w:bottom w:w="0" w:type="dxa"/>
          </w:tblCellMar>
        </w:tblPrEx>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5"/>
            <w:tcBorders>
              <w:top w:val="nil"/>
              <w:left w:val="nil"/>
              <w:bottom w:val="single" w:sz="4" w:space="0" w:color="auto"/>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Иванова Ивана Ивановича</w:t>
            </w:r>
          </w:p>
        </w:tc>
      </w:tr>
      <w:tr w:rsidR="00903C73" w:rsidRPr="000B54CA">
        <w:tblPrEx>
          <w:tblCellMar>
            <w:top w:w="0" w:type="dxa"/>
            <w:bottom w:w="0" w:type="dxa"/>
          </w:tblCellMar>
        </w:tblPrEx>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5"/>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(Ф.И.О.)</w:t>
            </w:r>
          </w:p>
        </w:tc>
      </w:tr>
      <w:tr w:rsidR="00903C73" w:rsidRPr="000B54CA">
        <w:tblPrEx>
          <w:tblCellMar>
            <w:top w:w="0" w:type="dxa"/>
            <w:bottom w:w="0" w:type="dxa"/>
          </w:tblCellMar>
        </w:tblPrEx>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5"/>
            <w:tcBorders>
              <w:top w:val="nil"/>
              <w:left w:val="nil"/>
              <w:bottom w:val="single" w:sz="4" w:space="0" w:color="auto"/>
              <w:right w:val="nil"/>
            </w:tcBorders>
          </w:tcPr>
          <w:p w:rsidR="00903C73" w:rsidRPr="000B54CA" w:rsidRDefault="00903C73" w:rsidP="000F4C08">
            <w:pPr>
              <w:pStyle w:val="a1"/>
              <w:jc w:val="center"/>
              <w:rPr>
                <w:rFonts w:ascii="Times New Roman" w:hAnsi="Times New Roman" w:cs="Times New Roman"/>
                <w:sz w:val="28"/>
                <w:szCs w:val="28"/>
              </w:rPr>
            </w:pPr>
            <w:r w:rsidRPr="000B54CA">
              <w:rPr>
                <w:rFonts w:ascii="Times New Roman" w:hAnsi="Times New Roman" w:cs="Times New Roman"/>
                <w:sz w:val="28"/>
                <w:szCs w:val="28"/>
              </w:rPr>
              <w:t xml:space="preserve">ст-ца </w:t>
            </w:r>
            <w:r>
              <w:rPr>
                <w:rFonts w:ascii="Times New Roman" w:hAnsi="Times New Roman" w:cs="Times New Roman"/>
                <w:sz w:val="28"/>
                <w:szCs w:val="28"/>
              </w:rPr>
              <w:t>Передовая</w:t>
            </w:r>
            <w:r w:rsidRPr="000B54CA">
              <w:rPr>
                <w:rFonts w:ascii="Times New Roman" w:hAnsi="Times New Roman" w:cs="Times New Roman"/>
                <w:sz w:val="28"/>
                <w:szCs w:val="28"/>
              </w:rPr>
              <w:t>, пер.</w:t>
            </w:r>
            <w:r>
              <w:rPr>
                <w:rFonts w:ascii="Times New Roman" w:hAnsi="Times New Roman" w:cs="Times New Roman"/>
                <w:sz w:val="28"/>
                <w:szCs w:val="28"/>
              </w:rPr>
              <w:t>Ключевой</w:t>
            </w:r>
            <w:r w:rsidRPr="000B54CA">
              <w:rPr>
                <w:rFonts w:ascii="Times New Roman" w:hAnsi="Times New Roman" w:cs="Times New Roman"/>
                <w:sz w:val="28"/>
                <w:szCs w:val="28"/>
              </w:rPr>
              <w:t>, 9</w:t>
            </w:r>
          </w:p>
        </w:tc>
      </w:tr>
      <w:tr w:rsidR="00903C73" w:rsidRPr="000B54CA">
        <w:tblPrEx>
          <w:tblCellMar>
            <w:top w:w="0" w:type="dxa"/>
            <w:bottom w:w="0" w:type="dxa"/>
          </w:tblCellMar>
        </w:tblPrEx>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5"/>
            <w:tcBorders>
              <w:top w:val="single" w:sz="4" w:space="0" w:color="auto"/>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зарегистрированного (ой) по адресу:</w:t>
            </w:r>
          </w:p>
        </w:tc>
      </w:tr>
      <w:tr w:rsidR="00903C73" w:rsidRPr="000B54CA">
        <w:tblPrEx>
          <w:tblCellMar>
            <w:top w:w="0" w:type="dxa"/>
            <w:bottom w:w="0" w:type="dxa"/>
          </w:tblCellMar>
        </w:tblPrEx>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1661" w:type="dxa"/>
            <w:gridSpan w:val="2"/>
            <w:tcBorders>
              <w:top w:val="single" w:sz="4" w:space="0" w:color="auto"/>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тел.</w:t>
            </w:r>
          </w:p>
        </w:tc>
        <w:tc>
          <w:tcPr>
            <w:tcW w:w="3726" w:type="dxa"/>
            <w:gridSpan w:val="3"/>
            <w:tcBorders>
              <w:top w:val="single" w:sz="4" w:space="0" w:color="auto"/>
              <w:left w:val="nil"/>
              <w:bottom w:val="single" w:sz="4" w:space="0" w:color="auto"/>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8-918-675-99-44</w:t>
            </w:r>
          </w:p>
        </w:tc>
      </w:tr>
      <w:tr w:rsidR="00903C73" w:rsidRPr="000B54CA">
        <w:tblPrEx>
          <w:tblCellMar>
            <w:top w:w="0" w:type="dxa"/>
            <w:bottom w:w="0" w:type="dxa"/>
          </w:tblCellMar>
        </w:tblPrEx>
        <w:tc>
          <w:tcPr>
            <w:tcW w:w="4219"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387" w:type="dxa"/>
            <w:gridSpan w:val="5"/>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c>
          <w:tcPr>
            <w:tcW w:w="9606" w:type="dxa"/>
            <w:gridSpan w:val="9"/>
            <w:tcBorders>
              <w:top w:val="nil"/>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b/>
                <w:bCs/>
                <w:sz w:val="28"/>
                <w:szCs w:val="28"/>
              </w:rPr>
              <w:t>Заявление</w:t>
            </w:r>
          </w:p>
        </w:tc>
      </w:tr>
      <w:tr w:rsidR="00903C73" w:rsidRPr="000B54CA">
        <w:tblPrEx>
          <w:tblCellMar>
            <w:top w:w="0" w:type="dxa"/>
            <w:bottom w:w="0" w:type="dxa"/>
          </w:tblCellMar>
        </w:tblPrEx>
        <w:tc>
          <w:tcPr>
            <w:tcW w:w="9606" w:type="dxa"/>
            <w:gridSpan w:val="9"/>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c>
          <w:tcPr>
            <w:tcW w:w="3227"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Прошу выдать на имя</w:t>
            </w:r>
          </w:p>
        </w:tc>
        <w:tc>
          <w:tcPr>
            <w:tcW w:w="6379" w:type="dxa"/>
            <w:gridSpan w:val="7"/>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Иванова Ивана Ивановича</w:t>
            </w:r>
          </w:p>
        </w:tc>
      </w:tr>
      <w:tr w:rsidR="00903C73" w:rsidRPr="000B54CA">
        <w:tblPrEx>
          <w:tblCellMar>
            <w:top w:w="0" w:type="dxa"/>
            <w:bottom w:w="0" w:type="dxa"/>
          </w:tblCellMar>
        </w:tblPrEx>
        <w:tc>
          <w:tcPr>
            <w:tcW w:w="3227"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6379" w:type="dxa"/>
            <w:gridSpan w:val="7"/>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(Ф.И.О.)</w:t>
            </w:r>
          </w:p>
        </w:tc>
      </w:tr>
      <w:tr w:rsidR="00903C73" w:rsidRPr="000B54CA">
        <w:tblPrEx>
          <w:tblCellMar>
            <w:top w:w="0" w:type="dxa"/>
            <w:bottom w:w="0" w:type="dxa"/>
          </w:tblCellMar>
        </w:tblPrEx>
        <w:tc>
          <w:tcPr>
            <w:tcW w:w="3227" w:type="dxa"/>
            <w:gridSpan w:val="2"/>
            <w:tcBorders>
              <w:top w:val="nil"/>
              <w:left w:val="nil"/>
              <w:bottom w:val="nil"/>
              <w:right w:val="nil"/>
            </w:tcBorders>
          </w:tcPr>
          <w:p w:rsidR="00903C73" w:rsidRPr="000B54CA" w:rsidRDefault="00903C73">
            <w:pPr>
              <w:pStyle w:val="a2"/>
              <w:rPr>
                <w:rFonts w:ascii="Times New Roman" w:hAnsi="Times New Roman" w:cs="Times New Roman"/>
                <w:sz w:val="28"/>
                <w:szCs w:val="28"/>
              </w:rPr>
            </w:pPr>
            <w:r w:rsidRPr="000B54CA">
              <w:rPr>
                <w:rFonts w:ascii="Times New Roman" w:hAnsi="Times New Roman" w:cs="Times New Roman"/>
                <w:sz w:val="28"/>
                <w:szCs w:val="28"/>
              </w:rPr>
              <w:t>архивную справку, архивную выписку или архивную копию (нужное подчеркнуть) о:</w:t>
            </w:r>
          </w:p>
        </w:tc>
        <w:tc>
          <w:tcPr>
            <w:tcW w:w="6379" w:type="dxa"/>
            <w:gridSpan w:val="7"/>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p w:rsidR="00903C73" w:rsidRPr="000B54CA" w:rsidRDefault="00903C73">
            <w:pPr>
              <w:pStyle w:val="a1"/>
              <w:rPr>
                <w:rFonts w:ascii="Times New Roman" w:hAnsi="Times New Roman" w:cs="Times New Roman"/>
                <w:sz w:val="28"/>
                <w:szCs w:val="28"/>
              </w:rPr>
            </w:pPr>
          </w:p>
          <w:p w:rsidR="00903C73" w:rsidRPr="000B54CA" w:rsidRDefault="00903C73">
            <w:pPr>
              <w:pStyle w:val="a1"/>
              <w:rPr>
                <w:rFonts w:ascii="Times New Roman" w:hAnsi="Times New Roman" w:cs="Times New Roman"/>
                <w:sz w:val="28"/>
                <w:szCs w:val="28"/>
              </w:rPr>
            </w:pPr>
          </w:p>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проживании с 01.01.1991 г. по 01.01.2014 годы</w:t>
            </w:r>
          </w:p>
        </w:tc>
      </w:tr>
      <w:tr w:rsidR="00903C73" w:rsidRPr="000B54CA">
        <w:tblPrEx>
          <w:tblCellMar>
            <w:top w:w="0" w:type="dxa"/>
            <w:bottom w:w="0" w:type="dxa"/>
          </w:tblCellMar>
        </w:tblPrEx>
        <w:tc>
          <w:tcPr>
            <w:tcW w:w="3227"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6379" w:type="dxa"/>
            <w:gridSpan w:val="7"/>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(вид информации)</w:t>
            </w:r>
          </w:p>
        </w:tc>
      </w:tr>
      <w:tr w:rsidR="00903C73" w:rsidRPr="000B54CA">
        <w:tblPrEx>
          <w:tblCellMar>
            <w:top w:w="0" w:type="dxa"/>
            <w:bottom w:w="0" w:type="dxa"/>
          </w:tblCellMar>
        </w:tblPrEx>
        <w:tc>
          <w:tcPr>
            <w:tcW w:w="9606" w:type="dxa"/>
            <w:gridSpan w:val="9"/>
            <w:tcBorders>
              <w:top w:val="nil"/>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 xml:space="preserve">В соответствии с </w:t>
            </w:r>
            <w:hyperlink r:id="rId25" w:history="1">
              <w:r w:rsidRPr="000B54CA">
                <w:rPr>
                  <w:rStyle w:val="a0"/>
                  <w:rFonts w:ascii="Times New Roman" w:hAnsi="Times New Roman" w:cs="Times New Roman"/>
                  <w:sz w:val="28"/>
                  <w:szCs w:val="28"/>
                </w:rPr>
                <w:t>Федеральным законом</w:t>
              </w:r>
            </w:hyperlink>
            <w:r w:rsidRPr="000B54CA">
              <w:rPr>
                <w:rFonts w:ascii="Times New Roman" w:hAnsi="Times New Roman" w:cs="Times New Roman"/>
                <w:sz w:val="28"/>
                <w:szCs w:val="28"/>
              </w:rPr>
              <w:t xml:space="preserve"> от 27.07.2006 N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 сроком на пять лет.</w:t>
            </w:r>
          </w:p>
        </w:tc>
      </w:tr>
      <w:tr w:rsidR="00903C73" w:rsidRPr="000B54CA">
        <w:tblPrEx>
          <w:tblCellMar>
            <w:top w:w="0" w:type="dxa"/>
            <w:bottom w:w="0" w:type="dxa"/>
          </w:tblCellMar>
        </w:tblPrEx>
        <w:tc>
          <w:tcPr>
            <w:tcW w:w="9606" w:type="dxa"/>
            <w:gridSpan w:val="9"/>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c>
          <w:tcPr>
            <w:tcW w:w="2660" w:type="dxa"/>
            <w:tcBorders>
              <w:top w:val="nil"/>
              <w:left w:val="nil"/>
              <w:bottom w:val="single" w:sz="4" w:space="0" w:color="auto"/>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22.09.2016 г.</w:t>
            </w:r>
          </w:p>
        </w:tc>
        <w:tc>
          <w:tcPr>
            <w:tcW w:w="2520"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252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1906" w:type="dxa"/>
            <w:gridSpan w:val="2"/>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c>
          <w:tcPr>
            <w:tcW w:w="2660" w:type="dxa"/>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дата</w:t>
            </w:r>
          </w:p>
        </w:tc>
        <w:tc>
          <w:tcPr>
            <w:tcW w:w="2520" w:type="dxa"/>
            <w:gridSpan w:val="4"/>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252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1906" w:type="dxa"/>
            <w:gridSpan w:val="2"/>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подпись</w:t>
            </w:r>
          </w:p>
        </w:tc>
      </w:tr>
      <w:tr w:rsidR="00903C73" w:rsidRPr="000B54CA">
        <w:tblPrEx>
          <w:tblCellMar>
            <w:top w:w="0" w:type="dxa"/>
            <w:bottom w:w="0" w:type="dxa"/>
          </w:tblCellMar>
        </w:tblPrEx>
        <w:tc>
          <w:tcPr>
            <w:tcW w:w="2660" w:type="dxa"/>
            <w:tcBorders>
              <w:top w:val="nil"/>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Документы принял:</w:t>
            </w:r>
          </w:p>
        </w:tc>
        <w:tc>
          <w:tcPr>
            <w:tcW w:w="6946" w:type="dxa"/>
            <w:gridSpan w:val="8"/>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r>
      <w:tr w:rsidR="00903C73" w:rsidRPr="000B54CA">
        <w:tblPrEx>
          <w:tblCellMar>
            <w:top w:w="0" w:type="dxa"/>
            <w:bottom w:w="0" w:type="dxa"/>
          </w:tblCellMar>
        </w:tblPrEx>
        <w:tc>
          <w:tcPr>
            <w:tcW w:w="2660" w:type="dxa"/>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6946" w:type="dxa"/>
            <w:gridSpan w:val="8"/>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(перечень документов)</w:t>
            </w:r>
          </w:p>
        </w:tc>
      </w:tr>
      <w:tr w:rsidR="00903C73" w:rsidRPr="000B54CA">
        <w:tblPrEx>
          <w:tblCellMar>
            <w:top w:w="0" w:type="dxa"/>
            <w:bottom w:w="0" w:type="dxa"/>
          </w:tblCellMar>
        </w:tblPrEx>
        <w:tc>
          <w:tcPr>
            <w:tcW w:w="2660" w:type="dxa"/>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c>
          <w:tcPr>
            <w:tcW w:w="98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540" w:type="dxa"/>
            <w:gridSpan w:val="5"/>
            <w:tcBorders>
              <w:top w:val="nil"/>
              <w:left w:val="nil"/>
              <w:bottom w:val="single" w:sz="4" w:space="0" w:color="auto"/>
              <w:right w:val="nil"/>
            </w:tcBorders>
          </w:tcPr>
          <w:p w:rsidR="00903C73" w:rsidRPr="000B54CA" w:rsidRDefault="00903C73">
            <w:pPr>
              <w:pStyle w:val="a1"/>
              <w:rPr>
                <w:rFonts w:ascii="Times New Roman" w:hAnsi="Times New Roman" w:cs="Times New Roman"/>
                <w:sz w:val="28"/>
                <w:szCs w:val="28"/>
              </w:rPr>
            </w:pPr>
          </w:p>
        </w:tc>
        <w:tc>
          <w:tcPr>
            <w:tcW w:w="426" w:type="dxa"/>
            <w:tcBorders>
              <w:top w:val="nil"/>
              <w:left w:val="nil"/>
              <w:bottom w:val="nil"/>
              <w:right w:val="nil"/>
            </w:tcBorders>
          </w:tcPr>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w:t>
            </w:r>
          </w:p>
        </w:tc>
      </w:tr>
      <w:tr w:rsidR="00903C73" w:rsidRPr="000B54CA">
        <w:tblPrEx>
          <w:tblCellMar>
            <w:top w:w="0" w:type="dxa"/>
            <w:bottom w:w="0" w:type="dxa"/>
          </w:tblCellMar>
        </w:tblPrEx>
        <w:tc>
          <w:tcPr>
            <w:tcW w:w="2660" w:type="dxa"/>
            <w:tcBorders>
              <w:top w:val="single" w:sz="4" w:space="0" w:color="auto"/>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дата</w:t>
            </w:r>
          </w:p>
        </w:tc>
        <w:tc>
          <w:tcPr>
            <w:tcW w:w="980" w:type="dxa"/>
            <w:gridSpan w:val="2"/>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c>
          <w:tcPr>
            <w:tcW w:w="5540" w:type="dxa"/>
            <w:gridSpan w:val="5"/>
            <w:tcBorders>
              <w:top w:val="nil"/>
              <w:left w:val="nil"/>
              <w:bottom w:val="nil"/>
              <w:right w:val="nil"/>
            </w:tcBorders>
          </w:tcPr>
          <w:p w:rsidR="00903C73" w:rsidRPr="000B54CA" w:rsidRDefault="00903C73">
            <w:pPr>
              <w:pStyle w:val="a1"/>
              <w:jc w:val="center"/>
              <w:rPr>
                <w:rFonts w:ascii="Times New Roman" w:hAnsi="Times New Roman" w:cs="Times New Roman"/>
                <w:sz w:val="28"/>
                <w:szCs w:val="28"/>
              </w:rPr>
            </w:pPr>
            <w:r w:rsidRPr="000B54CA">
              <w:rPr>
                <w:rFonts w:ascii="Times New Roman" w:hAnsi="Times New Roman" w:cs="Times New Roman"/>
                <w:sz w:val="28"/>
                <w:szCs w:val="28"/>
              </w:rPr>
              <w:t>(ФИО, должность, подпись)</w:t>
            </w:r>
          </w:p>
        </w:tc>
        <w:tc>
          <w:tcPr>
            <w:tcW w:w="426" w:type="dxa"/>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bl>
    <w:p w:rsidR="00903C73" w:rsidRPr="000B54CA" w:rsidRDefault="00903C73">
      <w:pP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9464"/>
        <w:gridCol w:w="3230"/>
      </w:tblGrid>
      <w:tr w:rsidR="00903C73" w:rsidRPr="000B54CA">
        <w:tblPrEx>
          <w:tblCellMar>
            <w:top w:w="0" w:type="dxa"/>
            <w:bottom w:w="0" w:type="dxa"/>
          </w:tblCellMar>
        </w:tblPrEx>
        <w:tc>
          <w:tcPr>
            <w:tcW w:w="9464" w:type="dxa"/>
            <w:tcBorders>
              <w:top w:val="nil"/>
              <w:left w:val="nil"/>
              <w:bottom w:val="nil"/>
              <w:right w:val="nil"/>
            </w:tcBorders>
          </w:tcPr>
          <w:p w:rsidR="00903C73" w:rsidRDefault="00903C73">
            <w:pPr>
              <w:pStyle w:val="a1"/>
              <w:rPr>
                <w:rFonts w:ascii="Times New Roman" w:hAnsi="Times New Roman" w:cs="Times New Roman"/>
                <w:sz w:val="28"/>
                <w:szCs w:val="28"/>
              </w:rPr>
            </w:pPr>
          </w:p>
          <w:p w:rsidR="00903C73" w:rsidRDefault="00903C73">
            <w:pPr>
              <w:pStyle w:val="a1"/>
              <w:rPr>
                <w:rFonts w:ascii="Times New Roman" w:hAnsi="Times New Roman" w:cs="Times New Roman"/>
                <w:sz w:val="28"/>
                <w:szCs w:val="28"/>
              </w:rPr>
            </w:pPr>
          </w:p>
          <w:p w:rsidR="00903C73" w:rsidRPr="000B54CA" w:rsidRDefault="00903C73">
            <w:pPr>
              <w:pStyle w:val="a1"/>
              <w:rPr>
                <w:rFonts w:ascii="Times New Roman" w:hAnsi="Times New Roman" w:cs="Times New Roman"/>
                <w:sz w:val="28"/>
                <w:szCs w:val="28"/>
              </w:rPr>
            </w:pPr>
            <w:r w:rsidRPr="000B54CA">
              <w:rPr>
                <w:rFonts w:ascii="Times New Roman" w:hAnsi="Times New Roman" w:cs="Times New Roman"/>
                <w:sz w:val="28"/>
                <w:szCs w:val="28"/>
              </w:rPr>
              <w:t xml:space="preserve">Глава </w:t>
            </w:r>
            <w:r>
              <w:rPr>
                <w:rFonts w:ascii="Times New Roman" w:hAnsi="Times New Roman" w:cs="Times New Roman"/>
                <w:sz w:val="28"/>
                <w:szCs w:val="28"/>
              </w:rPr>
              <w:t>Передовского</w:t>
            </w:r>
            <w:r w:rsidRPr="000B54CA">
              <w:rPr>
                <w:rFonts w:ascii="Times New Roman" w:hAnsi="Times New Roman" w:cs="Times New Roman"/>
                <w:sz w:val="28"/>
                <w:szCs w:val="28"/>
              </w:rPr>
              <w:t xml:space="preserve"> сельского поселения</w:t>
            </w:r>
          </w:p>
          <w:p w:rsidR="00903C73" w:rsidRPr="000B54CA" w:rsidRDefault="00903C73" w:rsidP="000F4C08">
            <w:pPr>
              <w:pStyle w:val="a1"/>
              <w:rPr>
                <w:rFonts w:ascii="Times New Roman" w:hAnsi="Times New Roman" w:cs="Times New Roman"/>
                <w:sz w:val="28"/>
                <w:szCs w:val="28"/>
              </w:rPr>
            </w:pPr>
            <w:r>
              <w:rPr>
                <w:rFonts w:ascii="Times New Roman" w:hAnsi="Times New Roman" w:cs="Times New Roman"/>
                <w:sz w:val="28"/>
                <w:szCs w:val="28"/>
              </w:rPr>
              <w:t>Отрадненского</w:t>
            </w:r>
            <w:r w:rsidRPr="000B54CA">
              <w:rPr>
                <w:rFonts w:ascii="Times New Roman" w:hAnsi="Times New Roman" w:cs="Times New Roman"/>
                <w:sz w:val="28"/>
                <w:szCs w:val="28"/>
              </w:rPr>
              <w:t xml:space="preserve"> района </w:t>
            </w:r>
            <w:r>
              <w:rPr>
                <w:rFonts w:ascii="Times New Roman" w:hAnsi="Times New Roman" w:cs="Times New Roman"/>
                <w:sz w:val="28"/>
                <w:szCs w:val="28"/>
              </w:rPr>
              <w:t xml:space="preserve">                                          Г.И.Яковенко</w:t>
            </w:r>
          </w:p>
        </w:tc>
        <w:tc>
          <w:tcPr>
            <w:tcW w:w="3230" w:type="dxa"/>
            <w:tcBorders>
              <w:top w:val="nil"/>
              <w:left w:val="nil"/>
              <w:bottom w:val="nil"/>
              <w:right w:val="nil"/>
            </w:tcBorders>
          </w:tcPr>
          <w:p w:rsidR="00903C73" w:rsidRPr="000B54CA" w:rsidRDefault="00903C73">
            <w:pPr>
              <w:pStyle w:val="a1"/>
              <w:rPr>
                <w:rFonts w:ascii="Times New Roman" w:hAnsi="Times New Roman" w:cs="Times New Roman"/>
                <w:sz w:val="28"/>
                <w:szCs w:val="28"/>
              </w:rPr>
            </w:pPr>
          </w:p>
        </w:tc>
      </w:tr>
    </w:tbl>
    <w:p w:rsidR="00903C73" w:rsidRPr="000B54CA" w:rsidRDefault="00903C73">
      <w:pPr>
        <w:rPr>
          <w:rFonts w:ascii="Times New Roman" w:hAnsi="Times New Roman" w:cs="Times New Roman"/>
          <w:sz w:val="28"/>
          <w:szCs w:val="28"/>
        </w:rPr>
      </w:pPr>
    </w:p>
    <w:sectPr w:rsidR="00903C73" w:rsidRPr="000B54CA" w:rsidSect="000B54CA">
      <w:headerReference w:type="default" r:id="rId26"/>
      <w:footerReference w:type="default" r:id="rId27"/>
      <w:pgSz w:w="11900" w:h="16800"/>
      <w:pgMar w:top="1134" w:right="567"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C73" w:rsidRDefault="00903C73">
      <w:r>
        <w:separator/>
      </w:r>
    </w:p>
  </w:endnote>
  <w:endnote w:type="continuationSeparator" w:id="0">
    <w:p w:rsidR="00903C73" w:rsidRDefault="00903C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73" w:rsidRDefault="00903C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C73" w:rsidRDefault="00903C73">
      <w:r>
        <w:separator/>
      </w:r>
    </w:p>
  </w:footnote>
  <w:footnote w:type="continuationSeparator" w:id="0">
    <w:p w:rsidR="00903C73" w:rsidRDefault="00903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C73" w:rsidRDefault="00903C73">
    <w:pPr>
      <w:ind w:firstLine="0"/>
      <w:jc w:val="left"/>
      <w:rPr>
        <w:rFonts w:ascii="Times New Roman" w:hAnsi="Times New Roman" w:cs="Times New Roman"/>
        <w:sz w:val="20"/>
        <w:szCs w:val="20"/>
      </w:rPr>
    </w:pPr>
    <w:r>
      <w:rPr>
        <w:rFonts w:ascii="Times New Roman" w:hAnsi="Times New Roman" w:cs="Times New Roman"/>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4B3"/>
    <w:rsid w:val="00073756"/>
    <w:rsid w:val="000B54CA"/>
    <w:rsid w:val="000F4C08"/>
    <w:rsid w:val="00154F2C"/>
    <w:rsid w:val="001A6B15"/>
    <w:rsid w:val="002D52CD"/>
    <w:rsid w:val="0036763A"/>
    <w:rsid w:val="003F66F5"/>
    <w:rsid w:val="004B3D1E"/>
    <w:rsid w:val="004C24B3"/>
    <w:rsid w:val="004C3C1B"/>
    <w:rsid w:val="004D559C"/>
    <w:rsid w:val="005F54B0"/>
    <w:rsid w:val="00611D56"/>
    <w:rsid w:val="00686618"/>
    <w:rsid w:val="00740951"/>
    <w:rsid w:val="00767A84"/>
    <w:rsid w:val="007E42E1"/>
    <w:rsid w:val="007E788E"/>
    <w:rsid w:val="007F4C64"/>
    <w:rsid w:val="008D676A"/>
    <w:rsid w:val="00903C73"/>
    <w:rsid w:val="00AA1270"/>
    <w:rsid w:val="00C61BC6"/>
    <w:rsid w:val="00D843A7"/>
    <w:rsid w:val="00DA593B"/>
    <w:rsid w:val="00DB37B9"/>
    <w:rsid w:val="00DD31E1"/>
    <w:rsid w:val="00EA7962"/>
    <w:rsid w:val="00EF2C5D"/>
    <w:rsid w:val="00F863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Heading1">
    <w:name w:val="heading 1"/>
    <w:basedOn w:val="Normal"/>
    <w:next w:val="Normal"/>
    <w:link w:val="Heading1Char1"/>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1"/>
    <w:uiPriority w:val="99"/>
    <w:qFormat/>
    <w:pPr>
      <w:outlineLvl w:val="1"/>
    </w:pPr>
  </w:style>
  <w:style w:type="paragraph" w:styleId="Heading3">
    <w:name w:val="heading 3"/>
    <w:basedOn w:val="Heading2"/>
    <w:next w:val="Normal"/>
    <w:link w:val="Heading3Char1"/>
    <w:uiPriority w:val="99"/>
    <w:qFormat/>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94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C394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C3946"/>
    <w:rPr>
      <w:rFonts w:asciiTheme="majorHAnsi" w:eastAsiaTheme="majorEastAsia" w:hAnsiTheme="majorHAnsi" w:cstheme="majorBidi"/>
      <w:b/>
      <w:bCs/>
      <w:sz w:val="26"/>
      <w:szCs w:val="26"/>
    </w:rPr>
  </w:style>
  <w:style w:type="character" w:customStyle="1" w:styleId="Heading1Char1">
    <w:name w:val="Heading 1 Char1"/>
    <w:basedOn w:val="DefaultParagraphFont"/>
    <w:link w:val="Heading1"/>
    <w:uiPriority w:val="99"/>
    <w:locked/>
    <w:rPr>
      <w:rFonts w:ascii="Cambria" w:eastAsia="Times New Roman" w:hAnsi="Cambria" w:cs="Cambria"/>
      <w:b/>
      <w:bCs/>
      <w:kern w:val="32"/>
      <w:sz w:val="32"/>
      <w:szCs w:val="32"/>
    </w:rPr>
  </w:style>
  <w:style w:type="character" w:customStyle="1" w:styleId="Heading2Char1">
    <w:name w:val="Heading 2 Char1"/>
    <w:basedOn w:val="DefaultParagraphFont"/>
    <w:link w:val="Heading2"/>
    <w:uiPriority w:val="99"/>
    <w:semiHidden/>
    <w:locked/>
    <w:rPr>
      <w:rFonts w:ascii="Cambria" w:eastAsia="Times New Roman" w:hAnsi="Cambria" w:cs="Cambria"/>
      <w:b/>
      <w:bCs/>
      <w:i/>
      <w:iCs/>
      <w:sz w:val="28"/>
      <w:szCs w:val="28"/>
    </w:rPr>
  </w:style>
  <w:style w:type="character" w:customStyle="1" w:styleId="Heading3Char1">
    <w:name w:val="Heading 3 Char1"/>
    <w:basedOn w:val="DefaultParagraphFont"/>
    <w:link w:val="Heading3"/>
    <w:uiPriority w:val="99"/>
    <w:semiHidden/>
    <w:locked/>
    <w:rPr>
      <w:rFonts w:ascii="Cambria" w:eastAsia="Times New Roman" w:hAnsi="Cambria" w:cs="Cambria"/>
      <w:b/>
      <w:bCs/>
      <w:sz w:val="26"/>
      <w:szCs w:val="26"/>
    </w:rPr>
  </w:style>
  <w:style w:type="character" w:customStyle="1" w:styleId="a">
    <w:name w:val="Цветовое выделение"/>
    <w:uiPriority w:val="99"/>
    <w:rPr>
      <w:b/>
      <w:bCs/>
      <w:color w:val="26282F"/>
    </w:rPr>
  </w:style>
  <w:style w:type="character" w:customStyle="1" w:styleId="a0">
    <w:name w:val="Гипертекстовая ссылка"/>
    <w:basedOn w:val="a"/>
    <w:uiPriority w:val="99"/>
    <w:rPr>
      <w:color w:val="106BBE"/>
    </w:rPr>
  </w:style>
  <w:style w:type="paragraph" w:customStyle="1" w:styleId="a1">
    <w:name w:val="Нормальный (таблица)"/>
    <w:basedOn w:val="Normal"/>
    <w:next w:val="Normal"/>
    <w:uiPriority w:val="99"/>
    <w:pPr>
      <w:ind w:firstLine="0"/>
    </w:pPr>
  </w:style>
  <w:style w:type="paragraph" w:customStyle="1" w:styleId="a2">
    <w:name w:val="Прижатый влево"/>
    <w:basedOn w:val="Normal"/>
    <w:next w:val="Normal"/>
    <w:uiPriority w:val="99"/>
    <w:pPr>
      <w:ind w:firstLine="0"/>
      <w:jc w:val="left"/>
    </w:pPr>
  </w:style>
  <w:style w:type="character" w:customStyle="1" w:styleId="a3">
    <w:name w:val="Цветовое выделение для Текст"/>
    <w:uiPriority w:val="99"/>
    <w:rPr>
      <w:rFonts w:ascii="Times New Roman CYR" w:hAnsi="Times New Roman CYR" w:cs="Times New Roman CYR"/>
    </w:rPr>
  </w:style>
  <w:style w:type="paragraph" w:styleId="Header">
    <w:name w:val="header"/>
    <w:basedOn w:val="Normal"/>
    <w:link w:val="HeaderChar1"/>
    <w:uiPriority w:val="99"/>
    <w:pPr>
      <w:tabs>
        <w:tab w:val="center" w:pos="4677"/>
        <w:tab w:val="right" w:pos="9355"/>
      </w:tabs>
    </w:pPr>
  </w:style>
  <w:style w:type="character" w:customStyle="1" w:styleId="HeaderChar">
    <w:name w:val="Header Char"/>
    <w:basedOn w:val="DefaultParagraphFont"/>
    <w:link w:val="Header"/>
    <w:uiPriority w:val="99"/>
    <w:semiHidden/>
    <w:rsid w:val="00AC3946"/>
    <w:rPr>
      <w:rFonts w:ascii="Times New Roman CYR" w:hAnsi="Times New Roman CYR" w:cs="Times New Roman CYR"/>
      <w:sz w:val="24"/>
      <w:szCs w:val="24"/>
    </w:rPr>
  </w:style>
  <w:style w:type="character" w:customStyle="1" w:styleId="HeaderChar1">
    <w:name w:val="Header Char1"/>
    <w:basedOn w:val="DefaultParagraphFont"/>
    <w:link w:val="Header"/>
    <w:uiPriority w:val="99"/>
    <w:locked/>
    <w:rPr>
      <w:rFonts w:ascii="Times New Roman CYR" w:hAnsi="Times New Roman CYR" w:cs="Times New Roman CYR"/>
      <w:sz w:val="24"/>
      <w:szCs w:val="24"/>
    </w:rPr>
  </w:style>
  <w:style w:type="paragraph" w:styleId="Footer">
    <w:name w:val="footer"/>
    <w:basedOn w:val="Normal"/>
    <w:link w:val="FooterChar1"/>
    <w:uiPriority w:val="99"/>
    <w:pPr>
      <w:tabs>
        <w:tab w:val="center" w:pos="4677"/>
        <w:tab w:val="right" w:pos="9355"/>
      </w:tabs>
    </w:pPr>
  </w:style>
  <w:style w:type="character" w:customStyle="1" w:styleId="FooterChar">
    <w:name w:val="Footer Char"/>
    <w:basedOn w:val="DefaultParagraphFont"/>
    <w:link w:val="Footer"/>
    <w:uiPriority w:val="99"/>
    <w:semiHidden/>
    <w:rsid w:val="00AC3946"/>
    <w:rPr>
      <w:rFonts w:ascii="Times New Roman CYR" w:hAnsi="Times New Roman CYR" w:cs="Times New Roman CYR"/>
      <w:sz w:val="24"/>
      <w:szCs w:val="24"/>
    </w:rPr>
  </w:style>
  <w:style w:type="character" w:customStyle="1" w:styleId="FooterChar1">
    <w:name w:val="Footer Char1"/>
    <w:basedOn w:val="DefaultParagraphFont"/>
    <w:link w:val="Footer"/>
    <w:uiPriority w:val="99"/>
    <w:locked/>
    <w:rPr>
      <w:rFonts w:ascii="Times New Roman CYR" w:hAnsi="Times New Roman CYR" w:cs="Times New Roman CYR"/>
      <w:sz w:val="24"/>
      <w:szCs w:val="24"/>
    </w:rPr>
  </w:style>
  <w:style w:type="paragraph" w:styleId="BalloonText">
    <w:name w:val="Balloon Text"/>
    <w:basedOn w:val="Normal"/>
    <w:link w:val="BalloonTextChar1"/>
    <w:uiPriority w:val="99"/>
    <w:semiHidden/>
    <w:rsid w:val="004C24B3"/>
    <w:rPr>
      <w:rFonts w:ascii="Tahoma" w:hAnsi="Tahoma" w:cs="Tahoma"/>
      <w:sz w:val="16"/>
      <w:szCs w:val="16"/>
    </w:rPr>
  </w:style>
  <w:style w:type="character" w:customStyle="1" w:styleId="BalloonTextChar">
    <w:name w:val="Balloon Text Char"/>
    <w:basedOn w:val="DefaultParagraphFont"/>
    <w:link w:val="BalloonText"/>
    <w:uiPriority w:val="99"/>
    <w:semiHidden/>
    <w:rsid w:val="00AC3946"/>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4C24B3"/>
    <w:rPr>
      <w:rFonts w:ascii="Tahoma" w:hAnsi="Tahoma" w:cs="Tahoma"/>
      <w:sz w:val="16"/>
      <w:szCs w:val="16"/>
    </w:rPr>
  </w:style>
  <w:style w:type="character" w:styleId="Hyperlink">
    <w:name w:val="Hyperlink"/>
    <w:basedOn w:val="DefaultParagraphFont"/>
    <w:uiPriority w:val="99"/>
    <w:rsid w:val="00EF2C5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fc.otradnaya.ru/" TargetMode="External"/><Relationship Id="rId13" Type="http://schemas.openxmlformats.org/officeDocument/2006/relationships/hyperlink" Target="http://municipal.garant.ru/document?id=12077515&amp;sub=1510" TargetMode="External"/><Relationship Id="rId18" Type="http://schemas.openxmlformats.org/officeDocument/2006/relationships/hyperlink" Target="http://municipal.garant.ru/document?id=12084522&amp;sub=1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unicipal.garant.ru/document?id=12077515&amp;sub=0" TargetMode="External"/><Relationship Id="rId7" Type="http://schemas.openxmlformats.org/officeDocument/2006/relationships/hyperlink" Target="http://municipal.garant.ru/document?id=12077515&amp;sub=0" TargetMode="External"/><Relationship Id="rId12" Type="http://schemas.openxmlformats.org/officeDocument/2006/relationships/hyperlink" Target="http://municipal.garant.ru/document?id=70190064&amp;sub=0" TargetMode="External"/><Relationship Id="rId17" Type="http://schemas.openxmlformats.org/officeDocument/2006/relationships/hyperlink" Target="http://municipal.garant.ru/document?id=12077515&amp;sub=2120" TargetMode="External"/><Relationship Id="rId25" Type="http://schemas.openxmlformats.org/officeDocument/2006/relationships/hyperlink" Target="http://municipal.garant.ru/document?id=12048567&amp;sub=0" TargetMode="External"/><Relationship Id="rId2" Type="http://schemas.openxmlformats.org/officeDocument/2006/relationships/styles" Target="styles.xml"/><Relationship Id="rId16" Type="http://schemas.openxmlformats.org/officeDocument/2006/relationships/hyperlink" Target="http://municipal.garant.ru/document?id=12077515&amp;sub=2110" TargetMode="External"/><Relationship Id="rId20" Type="http://schemas.openxmlformats.org/officeDocument/2006/relationships/hyperlink" Target="http://municipal.garant.ru/document?id=12077515&amp;sub=160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12077515&amp;sub=16011" TargetMode="External"/><Relationship Id="rId24" Type="http://schemas.openxmlformats.org/officeDocument/2006/relationships/hyperlink" Target="http://municipal.garant.ru/document?id=12048567&amp;sub=0" TargetMode="External"/><Relationship Id="rId5" Type="http://schemas.openxmlformats.org/officeDocument/2006/relationships/footnotes" Target="footnotes.xml"/><Relationship Id="rId15" Type="http://schemas.openxmlformats.org/officeDocument/2006/relationships/hyperlink" Target="http://municipal.garant.ru/document?id=70093794&amp;sub=0" TargetMode="External"/><Relationship Id="rId23" Type="http://schemas.openxmlformats.org/officeDocument/2006/relationships/hyperlink" Target="http://municipal.garant.ru/document?id=12077515&amp;sub=7061" TargetMode="External"/><Relationship Id="rId28" Type="http://schemas.openxmlformats.org/officeDocument/2006/relationships/fontTable" Target="fontTable.xml"/><Relationship Id="rId10" Type="http://schemas.openxmlformats.org/officeDocument/2006/relationships/hyperlink" Target="http://municipal.garant.ru/document?id=12077515&amp;sub=16011" TargetMode="External"/><Relationship Id="rId19" Type="http://schemas.openxmlformats.org/officeDocument/2006/relationships/hyperlink" Target="http://municipal.garant.ru/document?id=12077515&amp;sub=1102" TargetMode="External"/><Relationship Id="rId4" Type="http://schemas.openxmlformats.org/officeDocument/2006/relationships/webSettings" Target="webSettings.xml"/><Relationship Id="rId9" Type="http://schemas.openxmlformats.org/officeDocument/2006/relationships/hyperlink" Target="http://municipal.garant.ru/document?id=12077515&amp;sub=706" TargetMode="External"/><Relationship Id="rId14" Type="http://schemas.openxmlformats.org/officeDocument/2006/relationships/hyperlink" Target="http://municipal.garant.ru/document?id=12077515&amp;sub=0" TargetMode="External"/><Relationship Id="rId22" Type="http://schemas.openxmlformats.org/officeDocument/2006/relationships/hyperlink" Target="http://municipal.garant.ru/document?id=12077515&amp;sub=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48</Pages>
  <Words>17665</Words>
  <Characters>-32766</Characters>
  <Application>Microsoft Office Outlook</Application>
  <DocSecurity>0</DocSecurity>
  <Lines>0</Lines>
  <Paragraphs>0</Paragraphs>
  <ScaleCrop>false</ScaleCrop>
  <Company>НПП "Гарант-Сервис"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ПЕРЕДОВСКОГО СЕЛЬСКОГО </dc:title>
  <dc:subject/>
  <dc:creator>НПП "Гарант-Сервис"</dc:creator>
  <cp:keywords/>
  <dc:description>Документ экспортирован из системы ГАРАНТ</dc:description>
  <cp:lastModifiedBy>Denis</cp:lastModifiedBy>
  <cp:revision>2</cp:revision>
  <cp:lastPrinted>2019-08-23T10:50:00Z</cp:lastPrinted>
  <dcterms:created xsi:type="dcterms:W3CDTF">2019-08-29T10:07:00Z</dcterms:created>
  <dcterms:modified xsi:type="dcterms:W3CDTF">2019-08-29T10:07:00Z</dcterms:modified>
</cp:coreProperties>
</file>