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B" w:rsidRPr="00DA531A" w:rsidRDefault="00A7353B" w:rsidP="00A7353B">
      <w:pPr>
        <w:pStyle w:val="a4"/>
      </w:pPr>
      <w:r w:rsidRPr="00DA531A">
        <w:t xml:space="preserve">АДМИНИСТРАЦИЯ </w:t>
      </w:r>
      <w:r w:rsidR="00A630A6">
        <w:t>ПЕРЕДОВ</w:t>
      </w:r>
      <w:r>
        <w:t>СКОГО СЕЛЬСКОГО ПОСЕЛЕНИЯ ОТРАДНЕНСКОГО РАЙОНА</w:t>
      </w:r>
    </w:p>
    <w:p w:rsidR="00A7353B" w:rsidRPr="00DA531A" w:rsidRDefault="00A7353B" w:rsidP="00A7353B">
      <w:pPr>
        <w:pStyle w:val="a4"/>
        <w:rPr>
          <w:sz w:val="8"/>
          <w:szCs w:val="8"/>
        </w:rPr>
      </w:pPr>
    </w:p>
    <w:p w:rsidR="00A7353B" w:rsidRDefault="00A7353B" w:rsidP="00A7353B">
      <w:pPr>
        <w:pStyle w:val="a4"/>
        <w:spacing w:line="360" w:lineRule="auto"/>
      </w:pPr>
    </w:p>
    <w:p w:rsidR="00A7353B" w:rsidRDefault="00A7353B" w:rsidP="00A7353B">
      <w:pPr>
        <w:pStyle w:val="a4"/>
        <w:spacing w:line="360" w:lineRule="auto"/>
      </w:pPr>
      <w:r w:rsidRPr="003F4133">
        <w:t xml:space="preserve">ПОСТАНОВЛЕНИЕ </w:t>
      </w:r>
    </w:p>
    <w:p w:rsidR="00A7353B" w:rsidRPr="003F4133" w:rsidRDefault="00A7353B" w:rsidP="00A7353B">
      <w:pPr>
        <w:pStyle w:val="a4"/>
        <w:spacing w:line="360" w:lineRule="auto"/>
      </w:pPr>
    </w:p>
    <w:p w:rsidR="00A7353B" w:rsidRPr="00DA531A" w:rsidRDefault="00A7353B" w:rsidP="00A7353B">
      <w:pPr>
        <w:pStyle w:val="a4"/>
        <w:jc w:val="both"/>
      </w:pPr>
      <w:r>
        <w:t>о</w:t>
      </w:r>
      <w:r w:rsidRPr="00DA531A">
        <w:t>т</w:t>
      </w:r>
      <w:r>
        <w:t xml:space="preserve"> ________________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  <w:t xml:space="preserve">           </w:t>
      </w:r>
      <w:r>
        <w:tab/>
        <w:t xml:space="preserve">                </w:t>
      </w:r>
      <w:r>
        <w:tab/>
        <w:t xml:space="preserve">                   № ____</w:t>
      </w:r>
    </w:p>
    <w:p w:rsidR="00670659" w:rsidRDefault="00A7353B" w:rsidP="00375783">
      <w:pPr>
        <w:pStyle w:val="a4"/>
        <w:rPr>
          <w:b w:val="0"/>
          <w:sz w:val="24"/>
        </w:rPr>
      </w:pPr>
      <w:proofErr w:type="spellStart"/>
      <w:r w:rsidRPr="00DA531A">
        <w:rPr>
          <w:b w:val="0"/>
          <w:sz w:val="24"/>
        </w:rPr>
        <w:t>ст-ца</w:t>
      </w:r>
      <w:proofErr w:type="spellEnd"/>
      <w:r w:rsidRPr="00DA531A">
        <w:rPr>
          <w:b w:val="0"/>
          <w:sz w:val="24"/>
        </w:rPr>
        <w:t xml:space="preserve">  </w:t>
      </w:r>
      <w:r w:rsidR="00375783">
        <w:rPr>
          <w:b w:val="0"/>
          <w:sz w:val="24"/>
        </w:rPr>
        <w:t xml:space="preserve"> Передов</w:t>
      </w:r>
      <w:r>
        <w:rPr>
          <w:b w:val="0"/>
          <w:sz w:val="24"/>
        </w:rPr>
        <w:t>ая</w:t>
      </w:r>
    </w:p>
    <w:p w:rsidR="00375783" w:rsidRPr="00375783" w:rsidRDefault="00375783" w:rsidP="00375783">
      <w:pPr>
        <w:pStyle w:val="a4"/>
        <w:rPr>
          <w:rStyle w:val="s2"/>
          <w:b w:val="0"/>
          <w:sz w:val="24"/>
        </w:rPr>
      </w:pPr>
    </w:p>
    <w:p w:rsidR="00670659" w:rsidRDefault="00670659" w:rsidP="00375783">
      <w:pPr>
        <w:pStyle w:val="a3"/>
        <w:jc w:val="center"/>
        <w:rPr>
          <w:b/>
          <w:sz w:val="28"/>
          <w:szCs w:val="28"/>
        </w:rPr>
      </w:pPr>
      <w:r w:rsidRPr="00A21CBA">
        <w:rPr>
          <w:rStyle w:val="s2"/>
          <w:b/>
          <w:bCs/>
          <w:color w:val="000000"/>
          <w:sz w:val="28"/>
          <w:szCs w:val="28"/>
        </w:rPr>
        <w:t xml:space="preserve">Об утверждении Порядка отнесения земель к землям особо охраняемых территорий местного значения  на территории  </w:t>
      </w:r>
      <w:r w:rsidR="00375783">
        <w:rPr>
          <w:rStyle w:val="s2"/>
          <w:b/>
          <w:bCs/>
          <w:color w:val="000000"/>
          <w:sz w:val="28"/>
          <w:szCs w:val="28"/>
        </w:rPr>
        <w:t>Передов</w:t>
      </w:r>
      <w:r w:rsidR="00A7353B" w:rsidRPr="00A21CBA">
        <w:rPr>
          <w:rStyle w:val="s2"/>
          <w:b/>
          <w:bCs/>
          <w:color w:val="000000"/>
          <w:sz w:val="28"/>
          <w:szCs w:val="28"/>
        </w:rPr>
        <w:t>ского сельского поселения Отрадненского района</w:t>
      </w:r>
      <w:r w:rsidR="00A21CBA" w:rsidRPr="00A21CBA">
        <w:rPr>
          <w:b/>
          <w:sz w:val="28"/>
          <w:szCs w:val="28"/>
        </w:rPr>
        <w:t>, их использования и охраны</w:t>
      </w:r>
    </w:p>
    <w:p w:rsidR="00375783" w:rsidRPr="00375783" w:rsidRDefault="00375783" w:rsidP="00375783">
      <w:pPr>
        <w:pStyle w:val="a3"/>
        <w:jc w:val="center"/>
        <w:rPr>
          <w:rStyle w:val="s2"/>
          <w:b/>
          <w:sz w:val="28"/>
          <w:szCs w:val="28"/>
        </w:rPr>
      </w:pPr>
    </w:p>
    <w:p w:rsidR="00670659" w:rsidRDefault="00670659" w:rsidP="006706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 94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закона от                        6 октября   2003 года № 131-ФЗ «Об общ</w:t>
      </w:r>
      <w:r>
        <w:rPr>
          <w:rFonts w:ascii="Times New Roman" w:hAnsi="Times New Roman" w:cs="Times New Roman"/>
          <w:sz w:val="28"/>
          <w:szCs w:val="28"/>
        </w:rPr>
        <w:t xml:space="preserve">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0659" w:rsidRDefault="00670659" w:rsidP="0067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 </w:t>
      </w: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отнесения земель к землям особо охраняемых территорий местного значения  на территории </w:t>
      </w:r>
      <w:r w:rsidR="0037578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Передов</w:t>
      </w:r>
      <w:r w:rsidR="00A7353B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7353B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Отрадненского района</w:t>
      </w:r>
      <w:r w:rsidR="00A21CBA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, их использования и охраны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70659" w:rsidRDefault="00670659" w:rsidP="0067065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 постановление   разместить на сайте администрации </w:t>
      </w:r>
      <w:r w:rsidR="00375783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>.</w:t>
      </w:r>
    </w:p>
    <w:p w:rsidR="00670659" w:rsidRDefault="00670659" w:rsidP="0067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</w:t>
      </w:r>
    </w:p>
    <w:p w:rsidR="00670659" w:rsidRDefault="00670659" w:rsidP="00670659">
      <w:pPr>
        <w:pStyle w:val="a3"/>
        <w:widowControl/>
        <w:tabs>
          <w:tab w:val="left" w:pos="851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 вступает в силу со дня его опубликования.</w:t>
      </w:r>
    </w:p>
    <w:p w:rsidR="00670659" w:rsidRDefault="00670659" w:rsidP="00670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53B" w:rsidRDefault="00A7353B" w:rsidP="00670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659" w:rsidRDefault="00670659" w:rsidP="00670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75783">
        <w:rPr>
          <w:rFonts w:ascii="Times New Roman" w:hAnsi="Times New Roman" w:cs="Times New Roman"/>
          <w:sz w:val="28"/>
          <w:szCs w:val="28"/>
        </w:rPr>
        <w:t>Передов</w:t>
      </w:r>
      <w:r w:rsidR="00A7353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0659" w:rsidRDefault="00A7353B" w:rsidP="00670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670659">
        <w:rPr>
          <w:rFonts w:ascii="Times New Roman" w:hAnsi="Times New Roman" w:cs="Times New Roman"/>
          <w:sz w:val="28"/>
          <w:szCs w:val="28"/>
        </w:rPr>
        <w:t>района</w:t>
      </w:r>
      <w:r w:rsidR="006706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375783">
        <w:rPr>
          <w:rFonts w:ascii="Times New Roman" w:hAnsi="Times New Roman" w:cs="Times New Roman"/>
          <w:sz w:val="28"/>
          <w:szCs w:val="28"/>
        </w:rPr>
        <w:t xml:space="preserve">                        Г.И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783">
        <w:rPr>
          <w:rFonts w:ascii="Times New Roman" w:hAnsi="Times New Roman" w:cs="Times New Roman"/>
          <w:sz w:val="28"/>
          <w:szCs w:val="28"/>
        </w:rPr>
        <w:t xml:space="preserve"> Яковенко</w:t>
      </w:r>
    </w:p>
    <w:p w:rsidR="00670659" w:rsidRDefault="00670659" w:rsidP="0067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4D3F68" w:rsidRDefault="004D3F68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670659" w:rsidRDefault="00670659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53B" w:rsidRDefault="00670659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375783" w:rsidRDefault="00A7353B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70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783" w:rsidRDefault="00375783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375783" w:rsidRDefault="00375783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375783" w:rsidRDefault="00375783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375783" w:rsidRDefault="00375783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670659" w:rsidRDefault="00375783" w:rsidP="0037578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70659">
        <w:rPr>
          <w:rFonts w:ascii="Times New Roman" w:hAnsi="Times New Roman" w:cs="Times New Roman"/>
          <w:sz w:val="28"/>
          <w:szCs w:val="28"/>
        </w:rPr>
        <w:t>ПРИЛОЖЕНИЕ</w:t>
      </w:r>
    </w:p>
    <w:p w:rsidR="00670659" w:rsidRDefault="00670659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70659" w:rsidRDefault="00670659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670659" w:rsidRDefault="00670659" w:rsidP="0067065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670659" w:rsidRDefault="00670659" w:rsidP="0037578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75783">
        <w:rPr>
          <w:rFonts w:ascii="Times New Roman" w:hAnsi="Times New Roman" w:cs="Times New Roman"/>
          <w:sz w:val="28"/>
          <w:szCs w:val="28"/>
        </w:rPr>
        <w:t xml:space="preserve">                          Передов</w:t>
      </w:r>
      <w:r w:rsidR="00A7353B">
        <w:rPr>
          <w:rFonts w:ascii="Times New Roman" w:hAnsi="Times New Roman" w:cs="Times New Roman"/>
          <w:sz w:val="28"/>
          <w:szCs w:val="28"/>
        </w:rPr>
        <w:t>ского</w:t>
      </w:r>
      <w:r w:rsidR="0037578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75783" w:rsidRDefault="00375783" w:rsidP="0037578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Отрадненского района</w:t>
      </w:r>
    </w:p>
    <w:p w:rsidR="00670659" w:rsidRDefault="00670659" w:rsidP="0067065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______________ № _________</w:t>
      </w:r>
    </w:p>
    <w:p w:rsidR="00670659" w:rsidRDefault="00670659" w:rsidP="0067065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70659" w:rsidRDefault="00670659" w:rsidP="00670659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659" w:rsidRDefault="00670659" w:rsidP="00670659">
      <w:pPr>
        <w:pStyle w:val="a3"/>
        <w:ind w:firstLine="709"/>
        <w:jc w:val="center"/>
        <w:rPr>
          <w:rStyle w:val="s2"/>
          <w:color w:val="000000"/>
        </w:rPr>
      </w:pPr>
      <w:r>
        <w:rPr>
          <w:rStyle w:val="s2"/>
          <w:bCs/>
          <w:color w:val="000000"/>
          <w:sz w:val="28"/>
          <w:szCs w:val="28"/>
        </w:rPr>
        <w:t>ПОРЯДОК</w:t>
      </w:r>
    </w:p>
    <w:p w:rsidR="00375783" w:rsidRDefault="00670659" w:rsidP="00670659">
      <w:pPr>
        <w:pStyle w:val="a3"/>
        <w:ind w:firstLine="709"/>
        <w:jc w:val="center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 xml:space="preserve">отнесения земель к землям особо охраняемых территорий местного значения  на территории  </w:t>
      </w:r>
      <w:r w:rsidR="00375783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 xml:space="preserve">ского сельского поселения </w:t>
      </w:r>
    </w:p>
    <w:p w:rsidR="00670659" w:rsidRDefault="00A7353B" w:rsidP="00670659">
      <w:pPr>
        <w:pStyle w:val="a3"/>
        <w:ind w:firstLine="709"/>
        <w:jc w:val="center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Отрадненского района</w:t>
      </w:r>
    </w:p>
    <w:p w:rsidR="00670659" w:rsidRDefault="00670659" w:rsidP="00670659">
      <w:pPr>
        <w:pStyle w:val="a3"/>
        <w:ind w:firstLine="709"/>
        <w:jc w:val="center"/>
      </w:pP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94 Земельного кодекса Российской Федерации и регулирует вопросы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на территории  </w:t>
      </w:r>
      <w:r w:rsidR="00375783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>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землям особо охраняемых территорий местного значения относятся земли: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особо охраняемых природных территорий, в том числе лечебно-оздоровительных местностей и курортов;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природоохранного назначения;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рекреационного назначения;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историко-культурного назначения;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особо ценные земли в соответствии с федеральными законами.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Отнесение земель к землям особо охраняемых территорий местного значения осуществляется в соответствии с законодательством Российской Федерации и настоящим Порядком на основании постановления администрации  </w:t>
      </w:r>
      <w:r w:rsidR="00C36481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>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отнесения земель, к землям особо охраняемых территорий местного значения в администрацию  </w:t>
      </w:r>
      <w:r w:rsidR="00C36481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 xml:space="preserve"> (далее – Администрация) заинтересованными лицами вносятся предложения об отнесении земель к землям особо охраняемых территорий местного значения (далее – предложение) с приложением следующих документов: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карта-схема предполагаемой особо охраняемой территории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экспликация земель, предполагаемых к отнесению к особо охраняемым территориям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государственной экологической экспертизы.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качестве заинтересованных лиц могут выступать специально уполномоченные федеральные органы исполнительной власти в области охраны окружающей среды, исполнительные органы государственной власти  Краснодарского края, </w:t>
      </w:r>
      <w:r w:rsidR="00C36481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>,  юридические лица, граждане и общественные объединения по собственной инициативе или на основании решения суда.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предложении должны быть указаны: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местоположения и (или) установление на местности границ объектов землеустройства и площадь земель, предполагаемых к отнесению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отнесения земель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правообладателях земельных участков, обладателях сервитутов земельных участков, находящихся на землях, предполагаемых к отнесению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необходимости резервирования земель в целях создания новых и расширения существующих земель особо охраняемых территорий местного значения, а также о необходимости перевода земельных участков, предлагаемых к отнесению к землям особо охраняемых территорий, из одной категории в другую;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категории земель, предлагаемых к отнесению к землям особо охраняемых территорий местного значения в соответствии с Земельным кодексом Российской Федерации;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соответствии требованиям утверждённой градостроительной документации;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и рекомендации по режиму использования и охраны земель, отнесённых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в двухмесячный срок,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предложения: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поступившее предложение и приложенные к нему документы;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одно из следующих решений: издает постановление Администрации об отнесении земель к землям особо охраняемых территорий местного значения либо отказывает заинтересованному лицу в отнесении земель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уведомляет заинтересованное лицо о принятом решении.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являются: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установленных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действующим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законодательством и настоящим Порядком оснований для отнесения земель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заведомо недостоверных или неполных сведений в предложении или документах,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пунктах 5,7 настоящего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Порядка.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отнесении земель к землям особо охраняемых территорий местного значения Администрация в срок не более 60 календарных дней со дня поступления предложения возвращает предложение и приложенные к нему документы заинтересованному лицу с сопроводительным письмом, в котором должны быть указаны причины такого отказа.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Администрации об отнесении земель к землям особо охраняемых территорий местного значения должно содержать следующие сведения: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площади, границах и описании местоположения земель, основаниях отнесения земель, к землям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ответственном лице, на которое возлагается обеспечение порядка использования и охраны земель особо охраняемых территорий местного значения;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об изъятии земельных участков, переводе их из других категорий в категорию земель особо охраняемых территорий и объектов;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 порядке использования и охраны земель особо охраняемых территорий местного значения.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10. Постановление Администрации об отнесении земель к землям особо охраняемых территорий местного значения является основанием для постановки земель на кадастровый учёт или для внесения изменений в сведения кадастрового учёта, а так же для перевода земель из одной категории в другую в порядке, установленном законодательством Российской Федерации и  Краснодарского края.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11. Исключение земель из состава земель особо охраняемых территорий местного значения осуществляется в порядке, установленном для отнесения к землям особо охраняемых территорий местного значения, при наличии положительного заключения государственной экологической экспертизы в случаях: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снятия статуса особо охраняемой территории местного значения с территории, в границах которой находятся данные земли, в порядке, установленном законодательством Российской Федерации и  Краснодарского края;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ходатайства заинтересованных лиц, указанных в пункте 6 настоящего Порядка.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Постановление Администрации об отнесении земель к землям особо охраняемых территорий местного значения (об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исключении земель из состава земель особо охраняемых территорий местного значения)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подлежит обязательной публикации в средствах массовой информации.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13. Земельные участки, включенные в состав зон особо охраняемых территорий местного значения, используются в соответствии с требованиями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s3"/>
            <w:color w:val="000000"/>
            <w:sz w:val="28"/>
            <w:szCs w:val="28"/>
            <w:u w:val="single"/>
          </w:rPr>
          <w:t>Земельного 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Российской Федерации, федеральных законов, настоящего Порядка, других постановлений Администрации, исходя из принципов сохранения и </w:t>
      </w:r>
      <w:proofErr w:type="gramStart"/>
      <w:r>
        <w:rPr>
          <w:rStyle w:val="s3"/>
          <w:color w:val="000000"/>
          <w:sz w:val="28"/>
          <w:szCs w:val="28"/>
        </w:rPr>
        <w:t>улучшения</w:t>
      </w:r>
      <w:proofErr w:type="gramEnd"/>
      <w:r>
        <w:rPr>
          <w:rStyle w:val="s3"/>
          <w:color w:val="000000"/>
          <w:sz w:val="28"/>
          <w:szCs w:val="28"/>
        </w:rPr>
        <w:t xml:space="preserve">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bookmarkStart w:id="1" w:name="sub_1015"/>
      <w:r>
        <w:rPr>
          <w:rStyle w:val="s3"/>
          <w:color w:val="000000"/>
          <w:sz w:val="28"/>
          <w:szCs w:val="28"/>
        </w:rPr>
        <w:t>14. 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использования земель особо охраняемых территорий местного значения определяются постановлением Администрации об отнесении земель на территории  </w:t>
      </w:r>
      <w:r w:rsidR="00C36481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 w:rsidR="00A7353B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к указанным землям.</w:t>
      </w:r>
      <w:bookmarkEnd w:id="1"/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границах особо охраняемых территорий местного значения, в соответствии с правовыми актами Администрации, могут выделяться различные функциональные зоны с дифференцированным режимом особой охраны и использования.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bookmarkStart w:id="2" w:name="sub_1016"/>
      <w:r>
        <w:rPr>
          <w:rStyle w:val="s3"/>
          <w:color w:val="000000"/>
          <w:sz w:val="28"/>
          <w:szCs w:val="28"/>
        </w:rPr>
        <w:t>16. Предоставление земельных участков в зонах особо охраняемых территорий гражданам и юридическим лицам в собственность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не допускается.</w:t>
      </w:r>
      <w:bookmarkEnd w:id="2"/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Собственники, владельцы, пользователи и арендаторы земельных участков в границах особо охраняемых природных территорий обязаны соблюдать установленный в них режим особой охраны, и несут за его нарушение установленную законом ответственность.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Контроль за соблюдением порядка использования и охраны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особо охраняемых территорий местного значения  </w:t>
      </w:r>
      <w:r w:rsidR="00C36481"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>ского сельского поселения Отрадненского района</w:t>
      </w:r>
      <w:r>
        <w:rPr>
          <w:sz w:val="28"/>
          <w:szCs w:val="28"/>
        </w:rPr>
        <w:t xml:space="preserve"> ведется в порядке осуществления муниципального земельного контроля.</w:t>
      </w:r>
    </w:p>
    <w:p w:rsidR="00A21CBA" w:rsidRDefault="00A21CBA" w:rsidP="00A21CBA">
      <w:pPr>
        <w:pStyle w:val="21"/>
        <w:shd w:val="clear" w:color="auto" w:fill="auto"/>
        <w:spacing w:line="240" w:lineRule="auto"/>
        <w:ind w:right="800" w:firstLine="0"/>
        <w:jc w:val="center"/>
      </w:pPr>
    </w:p>
    <w:p w:rsidR="00A21CBA" w:rsidRDefault="00A21CBA" w:rsidP="00A21CBA">
      <w:pPr>
        <w:pStyle w:val="21"/>
        <w:shd w:val="clear" w:color="auto" w:fill="auto"/>
        <w:spacing w:line="240" w:lineRule="auto"/>
        <w:ind w:right="800" w:firstLine="0"/>
        <w:jc w:val="center"/>
        <w:rPr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Охрана земель особо охраняемых территорий</w:t>
      </w:r>
      <w:r>
        <w:rPr>
          <w:rStyle w:val="1"/>
          <w:rFonts w:eastAsia="Calibri"/>
          <w:color w:val="000000"/>
          <w:sz w:val="28"/>
          <w:szCs w:val="28"/>
        </w:rPr>
        <w:br/>
        <w:t>местного значения</w:t>
      </w:r>
    </w:p>
    <w:p w:rsidR="00A21CBA" w:rsidRDefault="00A21CBA" w:rsidP="00670659">
      <w:pPr>
        <w:pStyle w:val="a3"/>
        <w:ind w:firstLine="709"/>
        <w:jc w:val="both"/>
        <w:rPr>
          <w:sz w:val="28"/>
          <w:szCs w:val="28"/>
        </w:rPr>
      </w:pPr>
    </w:p>
    <w:p w:rsidR="00A21CBA" w:rsidRPr="00A21CBA" w:rsidRDefault="00A21CBA" w:rsidP="00A21CBA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"/>
          <w:rFonts w:eastAsia="Calibri"/>
          <w:color w:val="auto"/>
          <w:sz w:val="28"/>
          <w:szCs w:val="28"/>
        </w:rPr>
      </w:pPr>
      <w:r>
        <w:rPr>
          <w:rStyle w:val="1"/>
          <w:rFonts w:eastAsia="Calibri"/>
          <w:color w:val="auto"/>
          <w:sz w:val="28"/>
          <w:szCs w:val="28"/>
        </w:rPr>
        <w:t xml:space="preserve">           19. </w:t>
      </w:r>
      <w:r w:rsidRPr="00A21CBA">
        <w:rPr>
          <w:rStyle w:val="1"/>
          <w:rFonts w:eastAsia="Calibri"/>
          <w:color w:val="auto"/>
          <w:sz w:val="28"/>
          <w:szCs w:val="28"/>
        </w:rPr>
        <w:t>Охрана земель особо охраняемых территорий местного значения</w:t>
      </w:r>
      <w:r w:rsidRPr="00A21CBA">
        <w:rPr>
          <w:rStyle w:val="1"/>
          <w:rFonts w:eastAsia="Calibri"/>
          <w:color w:val="auto"/>
          <w:sz w:val="28"/>
          <w:szCs w:val="28"/>
        </w:rPr>
        <w:br/>
        <w:t>включает в себя наблюдение за состоянием земель особо охраняемых</w:t>
      </w:r>
      <w:r w:rsidRPr="00A21CBA">
        <w:rPr>
          <w:rStyle w:val="1"/>
          <w:rFonts w:eastAsia="Calibri"/>
          <w:color w:val="auto"/>
          <w:sz w:val="28"/>
          <w:szCs w:val="28"/>
        </w:rPr>
        <w:br/>
        <w:t>территорий местного значения и осуществление мероприятий по поддержанию земель особо охраняемых территорий местного значения в состоянии, соответствующем их целевому назначению.</w:t>
      </w:r>
    </w:p>
    <w:p w:rsidR="00A21CBA" w:rsidRPr="00A21CBA" w:rsidRDefault="00A21CBA" w:rsidP="00A21CBA">
      <w:pPr>
        <w:pStyle w:val="21"/>
        <w:shd w:val="clear" w:color="auto" w:fill="auto"/>
        <w:tabs>
          <w:tab w:val="left" w:pos="851"/>
        </w:tabs>
        <w:spacing w:line="240" w:lineRule="auto"/>
        <w:ind w:right="20" w:firstLine="0"/>
        <w:rPr>
          <w:rFonts w:eastAsia="Calibri"/>
        </w:rPr>
      </w:pPr>
      <w:r>
        <w:rPr>
          <w:rStyle w:val="1"/>
          <w:rFonts w:eastAsia="Calibri"/>
          <w:color w:val="auto"/>
          <w:sz w:val="28"/>
          <w:szCs w:val="28"/>
        </w:rPr>
        <w:t xml:space="preserve">           20.</w:t>
      </w:r>
      <w:r w:rsidRPr="00A21CBA">
        <w:rPr>
          <w:rStyle w:val="1"/>
          <w:rFonts w:eastAsia="Calibri"/>
          <w:color w:val="auto"/>
          <w:sz w:val="28"/>
          <w:szCs w:val="28"/>
        </w:rPr>
        <w:tab/>
        <w:t xml:space="preserve">Контроль за соблюдением порядка использования и охраны </w:t>
      </w:r>
      <w:proofErr w:type="gramStart"/>
      <w:r w:rsidRPr="00A21CBA">
        <w:rPr>
          <w:rStyle w:val="1"/>
          <w:rFonts w:eastAsia="Calibri"/>
          <w:color w:val="auto"/>
          <w:sz w:val="28"/>
          <w:szCs w:val="28"/>
        </w:rPr>
        <w:t>земель</w:t>
      </w:r>
      <w:proofErr w:type="gramEnd"/>
      <w:r w:rsidRPr="00A21CBA">
        <w:rPr>
          <w:rStyle w:val="1"/>
          <w:rFonts w:eastAsia="Calibri"/>
          <w:color w:val="auto"/>
          <w:sz w:val="28"/>
          <w:szCs w:val="28"/>
        </w:rPr>
        <w:t xml:space="preserve"> особо охраняемых территорий местного значения ведется в порядке</w:t>
      </w:r>
      <w:r w:rsidRPr="00A21CBA">
        <w:rPr>
          <w:rStyle w:val="1"/>
          <w:rFonts w:eastAsia="Calibri"/>
          <w:color w:val="auto"/>
          <w:sz w:val="28"/>
          <w:szCs w:val="28"/>
        </w:rPr>
        <w:br/>
        <w:t>осуществления муниципального земельного контроля.</w:t>
      </w: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</w:p>
    <w:p w:rsidR="00670659" w:rsidRDefault="00670659" w:rsidP="00670659">
      <w:pPr>
        <w:pStyle w:val="a3"/>
        <w:ind w:firstLine="709"/>
        <w:jc w:val="both"/>
        <w:rPr>
          <w:sz w:val="28"/>
          <w:szCs w:val="28"/>
        </w:rPr>
      </w:pPr>
    </w:p>
    <w:p w:rsidR="00C36481" w:rsidRDefault="00C36481" w:rsidP="00670659">
      <w:pPr>
        <w:pStyle w:val="a3"/>
        <w:jc w:val="both"/>
        <w:rPr>
          <w:rStyle w:val="s2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670659">
        <w:rPr>
          <w:sz w:val="28"/>
          <w:szCs w:val="28"/>
        </w:rPr>
        <w:t xml:space="preserve">администрации </w:t>
      </w:r>
      <w:r>
        <w:rPr>
          <w:rStyle w:val="s2"/>
          <w:bCs/>
          <w:color w:val="000000"/>
          <w:sz w:val="28"/>
          <w:szCs w:val="28"/>
        </w:rPr>
        <w:t>Передов</w:t>
      </w:r>
      <w:r w:rsidR="00A7353B">
        <w:rPr>
          <w:rStyle w:val="s2"/>
          <w:bCs/>
          <w:color w:val="000000"/>
          <w:sz w:val="28"/>
          <w:szCs w:val="28"/>
        </w:rPr>
        <w:t xml:space="preserve">ского </w:t>
      </w:r>
    </w:p>
    <w:p w:rsidR="00670659" w:rsidRDefault="00C36481" w:rsidP="00C36481">
      <w:pPr>
        <w:pStyle w:val="a3"/>
        <w:jc w:val="both"/>
        <w:rPr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 xml:space="preserve">сельского </w:t>
      </w:r>
      <w:r w:rsidR="00A7353B">
        <w:rPr>
          <w:rStyle w:val="s2"/>
          <w:bCs/>
          <w:color w:val="000000"/>
          <w:sz w:val="28"/>
          <w:szCs w:val="28"/>
        </w:rPr>
        <w:t>поселения Отрадненского района</w:t>
      </w:r>
      <w:r w:rsidR="00A735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Г.А. Мельник</w:t>
      </w:r>
    </w:p>
    <w:p w:rsidR="00D55B61" w:rsidRDefault="00D55B61"/>
    <w:sectPr w:rsidR="00D55B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E5" w:rsidRDefault="005E3CE5" w:rsidP="00A7353B">
      <w:pPr>
        <w:spacing w:after="0" w:line="240" w:lineRule="auto"/>
      </w:pPr>
      <w:r>
        <w:separator/>
      </w:r>
    </w:p>
  </w:endnote>
  <w:endnote w:type="continuationSeparator" w:id="0">
    <w:p w:rsidR="005E3CE5" w:rsidRDefault="005E3CE5" w:rsidP="00A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E5" w:rsidRDefault="005E3CE5" w:rsidP="00A7353B">
      <w:pPr>
        <w:spacing w:after="0" w:line="240" w:lineRule="auto"/>
      </w:pPr>
      <w:r>
        <w:separator/>
      </w:r>
    </w:p>
  </w:footnote>
  <w:footnote w:type="continuationSeparator" w:id="0">
    <w:p w:rsidR="005E3CE5" w:rsidRDefault="005E3CE5" w:rsidP="00A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B" w:rsidRPr="00A7353B" w:rsidRDefault="00A7353B" w:rsidP="00A7353B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7353B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CA"/>
    <w:rsid w:val="002705CA"/>
    <w:rsid w:val="00375783"/>
    <w:rsid w:val="004D3F68"/>
    <w:rsid w:val="005E3CE5"/>
    <w:rsid w:val="00670659"/>
    <w:rsid w:val="007F70CD"/>
    <w:rsid w:val="008963A6"/>
    <w:rsid w:val="008F7BF8"/>
    <w:rsid w:val="00A21CBA"/>
    <w:rsid w:val="00A630A6"/>
    <w:rsid w:val="00A7353B"/>
    <w:rsid w:val="00C36481"/>
    <w:rsid w:val="00D55B61"/>
    <w:rsid w:val="00DA6647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70659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0659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7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0659"/>
  </w:style>
  <w:style w:type="character" w:customStyle="1" w:styleId="apple-converted-space">
    <w:name w:val="apple-converted-space"/>
    <w:basedOn w:val="a0"/>
    <w:rsid w:val="00670659"/>
  </w:style>
  <w:style w:type="character" w:customStyle="1" w:styleId="s3">
    <w:name w:val="s3"/>
    <w:basedOn w:val="a0"/>
    <w:rsid w:val="00670659"/>
  </w:style>
  <w:style w:type="paragraph" w:styleId="a4">
    <w:name w:val="Title"/>
    <w:basedOn w:val="a"/>
    <w:link w:val="a5"/>
    <w:uiPriority w:val="10"/>
    <w:qFormat/>
    <w:rsid w:val="00A735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353B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53B"/>
  </w:style>
  <w:style w:type="paragraph" w:styleId="a8">
    <w:name w:val="footer"/>
    <w:basedOn w:val="a"/>
    <w:link w:val="a9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53B"/>
  </w:style>
  <w:style w:type="paragraph" w:customStyle="1" w:styleId="21">
    <w:name w:val="Основной текст2"/>
    <w:basedOn w:val="a"/>
    <w:rsid w:val="00A21CBA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character" w:customStyle="1" w:styleId="1">
    <w:name w:val="Основной текст1"/>
    <w:basedOn w:val="a0"/>
    <w:rsid w:val="00A21CBA"/>
    <w:rPr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70659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0659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7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0659"/>
  </w:style>
  <w:style w:type="character" w:customStyle="1" w:styleId="apple-converted-space">
    <w:name w:val="apple-converted-space"/>
    <w:basedOn w:val="a0"/>
    <w:rsid w:val="00670659"/>
  </w:style>
  <w:style w:type="character" w:customStyle="1" w:styleId="s3">
    <w:name w:val="s3"/>
    <w:basedOn w:val="a0"/>
    <w:rsid w:val="00670659"/>
  </w:style>
  <w:style w:type="paragraph" w:styleId="a4">
    <w:name w:val="Title"/>
    <w:basedOn w:val="a"/>
    <w:link w:val="a5"/>
    <w:uiPriority w:val="10"/>
    <w:qFormat/>
    <w:rsid w:val="00A735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353B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53B"/>
  </w:style>
  <w:style w:type="paragraph" w:styleId="a8">
    <w:name w:val="footer"/>
    <w:basedOn w:val="a"/>
    <w:link w:val="a9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53B"/>
  </w:style>
  <w:style w:type="paragraph" w:customStyle="1" w:styleId="21">
    <w:name w:val="Основной текст2"/>
    <w:basedOn w:val="a"/>
    <w:rsid w:val="00A21CBA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character" w:customStyle="1" w:styleId="1">
    <w:name w:val="Основной текст1"/>
    <w:basedOn w:val="a0"/>
    <w:rsid w:val="00A21CBA"/>
    <w:rPr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garantF1%253A%252F%252F12024624.0%26ts%3D1471850191%26uid%3D4056379121390978905&amp;sign=2e9cc586004804060e3a74120f61411e&amp;keyn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99B3-0E83-4E25-B62D-232D0D00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ЩекаТФ</dc:creator>
  <cp:lastModifiedBy>Администрация</cp:lastModifiedBy>
  <cp:revision>4</cp:revision>
  <dcterms:created xsi:type="dcterms:W3CDTF">2017-03-01T10:33:00Z</dcterms:created>
  <dcterms:modified xsi:type="dcterms:W3CDTF">2017-03-01T11:28:00Z</dcterms:modified>
</cp:coreProperties>
</file>